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F67C47">
        <w:rPr>
          <w:rFonts w:ascii="Times New Roman" w:hAnsi="Times New Roman" w:cs="Times New Roman"/>
          <w:sz w:val="28"/>
          <w:szCs w:val="28"/>
        </w:rPr>
        <w:t>10 694 409,22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F67C47">
        <w:rPr>
          <w:rFonts w:ascii="Times New Roman" w:hAnsi="Times New Roman" w:cs="Times New Roman"/>
          <w:sz w:val="28"/>
          <w:szCs w:val="28"/>
        </w:rPr>
        <w:t xml:space="preserve">10 694 409,22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дефицит местного бюджета, равный </w:t>
      </w:r>
      <w:r w:rsidR="00F67C47">
        <w:rPr>
          <w:rFonts w:ascii="Times New Roman" w:eastAsia="Times New Roman" w:hAnsi="Times New Roman" w:cs="Times New Roman"/>
          <w:sz w:val="28"/>
        </w:rPr>
        <w:t>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F67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7 899 862,01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 и на 202</w:t>
      </w:r>
      <w:r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7 961 490,01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bookmarkStart w:id="0" w:name="_GoBack"/>
      <w:bookmarkEnd w:id="0"/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F67C47">
        <w:rPr>
          <w:rFonts w:ascii="Times New Roman" w:eastAsia="Times New Roman" w:hAnsi="Times New Roman" w:cs="Times New Roman"/>
          <w:sz w:val="28"/>
        </w:rPr>
        <w:t>7 899 862,01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F67C47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</w:t>
      </w:r>
      <w:r w:rsidR="00B54FC3">
        <w:rPr>
          <w:rFonts w:ascii="Times New Roman" w:eastAsia="Times New Roman" w:hAnsi="Times New Roman" w:cs="Times New Roman"/>
          <w:sz w:val="28"/>
        </w:rPr>
        <w:t>2 666</w:t>
      </w:r>
      <w:r>
        <w:rPr>
          <w:rFonts w:ascii="Times New Roman" w:eastAsia="Times New Roman" w:hAnsi="Times New Roman" w:cs="Times New Roman"/>
          <w:sz w:val="28"/>
        </w:rPr>
        <w:t>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</w:rPr>
        <w:t>, и на 2025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7 961 490,01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 w:rsidR="007059C0">
        <w:rPr>
          <w:rFonts w:ascii="Times New Roman" w:eastAsia="Times New Roman" w:hAnsi="Times New Roman" w:cs="Times New Roman"/>
          <w:sz w:val="28"/>
        </w:rPr>
        <w:t>388 060,00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1F3688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2023 год и на плановый период 2024 и 2025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поступления в местный бюджет на 2023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год и на плановый период 2024 и 2025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F67C47">
        <w:rPr>
          <w:rFonts w:ascii="Times New Roman" w:eastAsia="Times New Roman" w:hAnsi="Times New Roman" w:cs="Times New Roman"/>
          <w:sz w:val="28"/>
        </w:rPr>
        <w:t>1 101 870,00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F67C47">
        <w:rPr>
          <w:rFonts w:ascii="Times New Roman" w:eastAsia="Times New Roman" w:hAnsi="Times New Roman" w:cs="Times New Roman"/>
          <w:sz w:val="28"/>
        </w:rPr>
        <w:t> 186 220,00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F67C47">
        <w:rPr>
          <w:rFonts w:ascii="Times New Roman" w:eastAsia="Times New Roman" w:hAnsi="Times New Roman" w:cs="Times New Roman"/>
          <w:sz w:val="28"/>
        </w:rPr>
        <w:t> 230 870</w:t>
      </w:r>
      <w:r w:rsidR="00A323B3">
        <w:rPr>
          <w:rFonts w:ascii="Times New Roman" w:eastAsia="Times New Roman" w:hAnsi="Times New Roman" w:cs="Times New Roman"/>
          <w:sz w:val="28"/>
        </w:rPr>
        <w:t>,00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</w:t>
      </w:r>
      <w:proofErr w:type="spellStart"/>
      <w:r w:rsidRPr="000F2A17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Pr="000F2A17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F67C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F67C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>размере 1 000,00 рублей,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433A82">
        <w:rPr>
          <w:rFonts w:ascii="Times New Roman" w:eastAsia="Times New Roman" w:hAnsi="Times New Roman" w:cs="Times New Roman"/>
          <w:sz w:val="28"/>
        </w:rPr>
        <w:t>азмере 1 000,00 рублей и на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размере 1 000,00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F67C47">
        <w:rPr>
          <w:rFonts w:ascii="Times New Roman" w:eastAsia="Times New Roman" w:hAnsi="Times New Roman" w:cs="Times New Roman"/>
          <w:sz w:val="28"/>
        </w:rPr>
        <w:t>5 695 115,22</w:t>
      </w:r>
      <w:r w:rsidR="004C510E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F67C47">
        <w:rPr>
          <w:rFonts w:ascii="Times New Roman" w:eastAsia="Times New Roman" w:hAnsi="Times New Roman" w:cs="Times New Roman"/>
          <w:sz w:val="28"/>
        </w:rPr>
        <w:t>2 806 878,01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F67C47">
        <w:rPr>
          <w:rFonts w:ascii="Times New Roman" w:eastAsia="Times New Roman" w:hAnsi="Times New Roman" w:cs="Times New Roman"/>
          <w:sz w:val="28"/>
        </w:rPr>
        <w:t xml:space="preserve">2 813 916,01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F67C47">
        <w:rPr>
          <w:color w:val="000000"/>
          <w:szCs w:val="28"/>
          <w:shd w:val="clear" w:color="auto" w:fill="FFFFFF"/>
        </w:rPr>
        <w:t>4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F67C4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 xml:space="preserve">,00 рублей, в том числе верхний предел долга по муниципальным гарантиям в валюте </w:t>
      </w:r>
      <w:r w:rsidRPr="00B80B7D">
        <w:rPr>
          <w:color w:val="000000"/>
          <w:szCs w:val="28"/>
          <w:shd w:val="clear" w:color="auto" w:fill="FFFFFF"/>
        </w:rPr>
        <w:lastRenderedPageBreak/>
        <w:t>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F67C47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F67C47">
        <w:rPr>
          <w:color w:val="000000"/>
          <w:szCs w:val="28"/>
          <w:shd w:val="clear" w:color="auto" w:fill="FFFFFF"/>
        </w:rPr>
        <w:t>3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F67C4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F67C4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7C7E14">
        <w:rPr>
          <w:color w:val="000000"/>
          <w:szCs w:val="28"/>
          <w:shd w:val="clear" w:color="auto" w:fill="FFFFFF"/>
        </w:rPr>
        <w:t>3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7C7E14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7C7E14">
        <w:rPr>
          <w:color w:val="000000"/>
          <w:szCs w:val="28"/>
          <w:shd w:val="clear" w:color="auto" w:fill="FFFFFF"/>
        </w:rPr>
        <w:t>3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7C7E14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7C7E14">
        <w:rPr>
          <w:color w:val="000000"/>
          <w:szCs w:val="28"/>
          <w:shd w:val="clear" w:color="auto" w:fill="FFFFFF"/>
        </w:rPr>
        <w:t>3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7C7E14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7C7E14">
        <w:rPr>
          <w:color w:val="000000"/>
          <w:szCs w:val="28"/>
          <w:shd w:val="clear" w:color="auto" w:fill="FFFFFF"/>
        </w:rPr>
        <w:t>23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7C7E14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7C7E14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lastRenderedPageBreak/>
        <w:t>Статья 10.1.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7C7E14">
        <w:rPr>
          <w:rFonts w:ascii="Times New Roman" w:hAnsi="Times New Roman" w:cs="Times New Roman"/>
          <w:sz w:val="28"/>
          <w:szCs w:val="28"/>
        </w:rPr>
        <w:t>3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Pr="003A72D7" w:rsidRDefault="003A72D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2023 – 2025 годах на выявление и оценку объектов накопленного вреда окружающей среде и (или) организацию работ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3A72D7">
        <w:rPr>
          <w:rFonts w:ascii="Times New Roman" w:eastAsia="Times New Roman" w:hAnsi="Times New Roman" w:cs="Times New Roman"/>
          <w:sz w:val="28"/>
        </w:rPr>
        <w:t>2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46237"/>
    <w:rsid w:val="00191F90"/>
    <w:rsid w:val="001B24C1"/>
    <w:rsid w:val="001F3688"/>
    <w:rsid w:val="001F49FA"/>
    <w:rsid w:val="00243CE6"/>
    <w:rsid w:val="0024632D"/>
    <w:rsid w:val="00272127"/>
    <w:rsid w:val="002A1C8B"/>
    <w:rsid w:val="002A4216"/>
    <w:rsid w:val="002B67CE"/>
    <w:rsid w:val="002D7487"/>
    <w:rsid w:val="002F1579"/>
    <w:rsid w:val="00342C3A"/>
    <w:rsid w:val="00353EC3"/>
    <w:rsid w:val="00355FF1"/>
    <w:rsid w:val="00371DD0"/>
    <w:rsid w:val="00387F91"/>
    <w:rsid w:val="003A72D7"/>
    <w:rsid w:val="003C6462"/>
    <w:rsid w:val="0041063A"/>
    <w:rsid w:val="00433A82"/>
    <w:rsid w:val="00444266"/>
    <w:rsid w:val="00467D1E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70FBA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C04F3"/>
    <w:rsid w:val="00A20F5B"/>
    <w:rsid w:val="00A323B3"/>
    <w:rsid w:val="00A55DED"/>
    <w:rsid w:val="00A90A22"/>
    <w:rsid w:val="00AA303F"/>
    <w:rsid w:val="00AB2CCE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D02876"/>
    <w:rsid w:val="00D45768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2022-12-08T02:29:00Z</cp:lastPrinted>
  <dcterms:created xsi:type="dcterms:W3CDTF">2022-09-12T05:45:00Z</dcterms:created>
  <dcterms:modified xsi:type="dcterms:W3CDTF">2022-12-14T09:30:00Z</dcterms:modified>
</cp:coreProperties>
</file>