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Layout w:type="fixed"/>
        <w:tblLook w:val="04A0"/>
      </w:tblPr>
      <w:tblGrid>
        <w:gridCol w:w="250"/>
        <w:gridCol w:w="9072"/>
        <w:gridCol w:w="1573"/>
      </w:tblGrid>
      <w:tr w:rsidR="00062E72" w:rsidRPr="00BE14EA" w:rsidTr="00062E72">
        <w:tc>
          <w:tcPr>
            <w:tcW w:w="250" w:type="dxa"/>
          </w:tcPr>
          <w:p w:rsidR="00062E72" w:rsidRPr="00BE14EA" w:rsidRDefault="00062E72" w:rsidP="00062E72">
            <w:pPr>
              <w:pStyle w:val="FR1"/>
              <w:spacing w:before="0"/>
              <w:ind w:left="0" w:firstLine="70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72" w:type="dxa"/>
          </w:tcPr>
          <w:p w:rsidR="00BE14EA" w:rsidRPr="00BE14EA" w:rsidRDefault="00BE14EA" w:rsidP="00BE14EA">
            <w:pPr>
              <w:shd w:val="clear" w:color="auto" w:fill="FFFFFF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BE14EA">
              <w:rPr>
                <w:b/>
                <w:bCs/>
                <w:color w:val="000000"/>
                <w:spacing w:val="-1"/>
                <w:sz w:val="24"/>
                <w:szCs w:val="24"/>
              </w:rPr>
              <w:t>Глава Октябрьского сельского поселения Горьковского муниципального района Омской области</w:t>
            </w:r>
          </w:p>
          <w:p w:rsidR="00BE14EA" w:rsidRPr="00BE14EA" w:rsidRDefault="00BE14EA" w:rsidP="00BE14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E14EA" w:rsidRPr="00BE14EA" w:rsidRDefault="00BE14EA" w:rsidP="00BE14EA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BE14EA">
              <w:rPr>
                <w:b/>
                <w:sz w:val="24"/>
                <w:szCs w:val="24"/>
              </w:rPr>
              <w:t>ПОСТАНОВЛЕНИЕ</w:t>
            </w:r>
          </w:p>
          <w:p w:rsidR="00BE14EA" w:rsidRPr="00BE14EA" w:rsidRDefault="00BE14EA" w:rsidP="00BE14EA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</w:p>
          <w:p w:rsidR="00BE14EA" w:rsidRPr="00BE14EA" w:rsidRDefault="00BE14EA" w:rsidP="00BE14EA">
            <w:pPr>
              <w:shd w:val="clear" w:color="auto" w:fill="FFFFFF"/>
              <w:tabs>
                <w:tab w:val="left" w:leader="underscore" w:pos="696"/>
              </w:tabs>
              <w:rPr>
                <w:b/>
                <w:sz w:val="24"/>
                <w:szCs w:val="24"/>
                <w:u w:val="single"/>
              </w:rPr>
            </w:pPr>
            <w:r w:rsidRPr="00BE14EA">
              <w:rPr>
                <w:b/>
                <w:color w:val="000000"/>
                <w:spacing w:val="-7"/>
                <w:w w:val="102"/>
                <w:sz w:val="24"/>
                <w:szCs w:val="24"/>
              </w:rPr>
              <w:t>2</w:t>
            </w:r>
            <w:r w:rsidR="00B44E9F">
              <w:rPr>
                <w:b/>
                <w:color w:val="000000"/>
                <w:spacing w:val="-7"/>
                <w:w w:val="102"/>
                <w:sz w:val="24"/>
                <w:szCs w:val="24"/>
              </w:rPr>
              <w:t>6</w:t>
            </w:r>
            <w:r w:rsidRPr="00BE14EA">
              <w:rPr>
                <w:b/>
                <w:color w:val="000000"/>
                <w:spacing w:val="-7"/>
                <w:w w:val="102"/>
                <w:sz w:val="24"/>
                <w:szCs w:val="24"/>
              </w:rPr>
              <w:t>.03.202</w:t>
            </w:r>
            <w:r w:rsidR="00B44E9F">
              <w:rPr>
                <w:b/>
                <w:color w:val="000000"/>
                <w:spacing w:val="-7"/>
                <w:w w:val="102"/>
                <w:sz w:val="24"/>
                <w:szCs w:val="24"/>
              </w:rPr>
              <w:t>5</w:t>
            </w:r>
            <w:r w:rsidRPr="00BE14EA">
              <w:rPr>
                <w:b/>
                <w:color w:val="000000"/>
                <w:w w:val="102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b/>
                <w:color w:val="000000"/>
                <w:w w:val="102"/>
                <w:sz w:val="24"/>
                <w:szCs w:val="24"/>
              </w:rPr>
              <w:t xml:space="preserve">                   </w:t>
            </w:r>
            <w:r w:rsidRPr="00BE14EA">
              <w:rPr>
                <w:b/>
                <w:color w:val="000000"/>
                <w:w w:val="102"/>
                <w:sz w:val="24"/>
                <w:szCs w:val="24"/>
              </w:rPr>
              <w:t>№ 2</w:t>
            </w:r>
            <w:r w:rsidR="00B44E9F">
              <w:rPr>
                <w:b/>
                <w:color w:val="000000"/>
                <w:w w:val="102"/>
                <w:sz w:val="24"/>
                <w:szCs w:val="24"/>
              </w:rPr>
              <w:t>1</w:t>
            </w:r>
          </w:p>
          <w:p w:rsidR="00BE14EA" w:rsidRPr="00BE14EA" w:rsidRDefault="00BE14EA" w:rsidP="00BE14EA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BE14EA">
              <w:rPr>
                <w:color w:val="000000"/>
                <w:spacing w:val="1"/>
                <w:sz w:val="24"/>
                <w:szCs w:val="24"/>
              </w:rPr>
              <w:t>с. Октябрьское</w:t>
            </w:r>
          </w:p>
          <w:p w:rsidR="00062E72" w:rsidRPr="00BE14EA" w:rsidRDefault="00062E72" w:rsidP="00062E72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062E72" w:rsidRPr="00BE14EA" w:rsidRDefault="00062E72" w:rsidP="00062E72">
            <w:pPr>
              <w:rPr>
                <w:sz w:val="24"/>
                <w:szCs w:val="24"/>
              </w:rPr>
            </w:pPr>
          </w:p>
        </w:tc>
      </w:tr>
    </w:tbl>
    <w:p w:rsidR="003F6126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>Об утверждении План мероприятий</w:t>
      </w:r>
    </w:p>
    <w:p w:rsidR="003F6126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 xml:space="preserve"> («дорожн</w:t>
      </w:r>
      <w:r w:rsidR="003F6126" w:rsidRPr="00BE14EA">
        <w:rPr>
          <w:b/>
          <w:sz w:val="24"/>
          <w:szCs w:val="24"/>
        </w:rPr>
        <w:t>ой</w:t>
      </w:r>
      <w:r w:rsidRPr="00BE14EA">
        <w:rPr>
          <w:b/>
          <w:sz w:val="24"/>
          <w:szCs w:val="24"/>
        </w:rPr>
        <w:t xml:space="preserve"> карт</w:t>
      </w:r>
      <w:r w:rsidR="003F6126" w:rsidRPr="00BE14EA">
        <w:rPr>
          <w:b/>
          <w:sz w:val="24"/>
          <w:szCs w:val="24"/>
        </w:rPr>
        <w:t>ы</w:t>
      </w:r>
      <w:r w:rsidRPr="00BE14EA">
        <w:rPr>
          <w:b/>
          <w:sz w:val="24"/>
          <w:szCs w:val="24"/>
        </w:rPr>
        <w:t>») по взысканию дебиторской</w:t>
      </w:r>
    </w:p>
    <w:p w:rsidR="003F6126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 xml:space="preserve"> задолженности по платежам в бюджет </w:t>
      </w:r>
    </w:p>
    <w:p w:rsidR="003F6126" w:rsidRPr="00BE14EA" w:rsidRDefault="00BE14EA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>Октябрьского</w:t>
      </w:r>
      <w:r w:rsidR="003C2D6B" w:rsidRPr="00BE14EA">
        <w:rPr>
          <w:b/>
          <w:sz w:val="24"/>
          <w:szCs w:val="24"/>
        </w:rPr>
        <w:t xml:space="preserve"> сельского поселения </w:t>
      </w:r>
    </w:p>
    <w:p w:rsidR="003F6126" w:rsidRPr="00BE14EA" w:rsidRDefault="00BE14EA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>Горьковского</w:t>
      </w:r>
      <w:r w:rsidR="003C2D6B" w:rsidRPr="00BE14EA">
        <w:rPr>
          <w:b/>
          <w:sz w:val="24"/>
          <w:szCs w:val="24"/>
        </w:rPr>
        <w:t xml:space="preserve"> муниципального района Омской области,</w:t>
      </w:r>
    </w:p>
    <w:p w:rsidR="003C2D6B" w:rsidRPr="00BE14EA" w:rsidRDefault="003C2D6B" w:rsidP="003C2D6B">
      <w:pPr>
        <w:jc w:val="center"/>
        <w:rPr>
          <w:b/>
          <w:sz w:val="24"/>
          <w:szCs w:val="24"/>
        </w:rPr>
      </w:pPr>
      <w:r w:rsidRPr="00BE14EA">
        <w:rPr>
          <w:b/>
          <w:sz w:val="24"/>
          <w:szCs w:val="24"/>
        </w:rPr>
        <w:t xml:space="preserve"> пеням и штрафам по ним</w:t>
      </w:r>
      <w:r w:rsidR="003F6126" w:rsidRPr="00BE14EA">
        <w:rPr>
          <w:b/>
          <w:sz w:val="24"/>
          <w:szCs w:val="24"/>
        </w:rPr>
        <w:t xml:space="preserve"> на 202</w:t>
      </w:r>
      <w:r w:rsidR="00B44E9F">
        <w:rPr>
          <w:b/>
          <w:sz w:val="24"/>
          <w:szCs w:val="24"/>
        </w:rPr>
        <w:t>5</w:t>
      </w:r>
      <w:r w:rsidR="003F6126" w:rsidRPr="00BE14EA">
        <w:rPr>
          <w:b/>
          <w:sz w:val="24"/>
          <w:szCs w:val="24"/>
        </w:rPr>
        <w:t xml:space="preserve"> – 202</w:t>
      </w:r>
      <w:r w:rsidR="00B44E9F">
        <w:rPr>
          <w:b/>
          <w:sz w:val="24"/>
          <w:szCs w:val="24"/>
        </w:rPr>
        <w:t>7</w:t>
      </w:r>
      <w:r w:rsidR="003F6126" w:rsidRPr="00BE14EA">
        <w:rPr>
          <w:b/>
          <w:sz w:val="24"/>
          <w:szCs w:val="24"/>
        </w:rPr>
        <w:t xml:space="preserve"> годы</w:t>
      </w:r>
    </w:p>
    <w:p w:rsidR="003C2D6B" w:rsidRPr="00BE14EA" w:rsidRDefault="003C2D6B" w:rsidP="00F974AF">
      <w:pPr>
        <w:ind w:firstLine="720"/>
        <w:jc w:val="both"/>
        <w:rPr>
          <w:sz w:val="24"/>
          <w:szCs w:val="24"/>
        </w:rPr>
      </w:pPr>
    </w:p>
    <w:p w:rsidR="003F6126" w:rsidRPr="00BE14EA" w:rsidRDefault="003F6126" w:rsidP="003F6126">
      <w:pPr>
        <w:ind w:firstLine="720"/>
        <w:jc w:val="both"/>
        <w:rPr>
          <w:sz w:val="24"/>
          <w:szCs w:val="24"/>
        </w:rPr>
      </w:pPr>
      <w:proofErr w:type="gramStart"/>
      <w:r w:rsidRPr="00BE14EA">
        <w:rPr>
          <w:sz w:val="24"/>
          <w:szCs w:val="24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пунктом </w:t>
      </w:r>
      <w:r w:rsidRPr="00AD344D">
        <w:rPr>
          <w:sz w:val="24"/>
          <w:szCs w:val="24"/>
        </w:rPr>
        <w:t xml:space="preserve">8 Перечня обязательств </w:t>
      </w:r>
      <w:r w:rsidR="00BE14EA" w:rsidRPr="00AD344D">
        <w:rPr>
          <w:sz w:val="24"/>
          <w:szCs w:val="24"/>
        </w:rPr>
        <w:t>Октябрьского</w:t>
      </w:r>
      <w:r w:rsidRPr="00AD344D">
        <w:rPr>
          <w:sz w:val="24"/>
          <w:szCs w:val="24"/>
        </w:rPr>
        <w:t xml:space="preserve"> сельского поселения </w:t>
      </w:r>
      <w:r w:rsidR="00BE14EA" w:rsidRPr="00AD344D">
        <w:rPr>
          <w:sz w:val="24"/>
          <w:szCs w:val="24"/>
        </w:rPr>
        <w:t>Горьковского</w:t>
      </w:r>
      <w:r w:rsidRPr="00AD344D">
        <w:rPr>
          <w:sz w:val="24"/>
          <w:szCs w:val="24"/>
        </w:rPr>
        <w:t xml:space="preserve"> муниципального района Омской области</w:t>
      </w:r>
      <w:r w:rsidRPr="00BE14EA">
        <w:rPr>
          <w:sz w:val="24"/>
          <w:szCs w:val="24"/>
        </w:rPr>
        <w:t>, являющегося получателем дотации на выравнивание бюджетной обеспеченности</w:t>
      </w:r>
      <w:proofErr w:type="gramEnd"/>
      <w:r w:rsidRPr="00BE14EA">
        <w:rPr>
          <w:sz w:val="24"/>
          <w:szCs w:val="24"/>
        </w:rPr>
        <w:t xml:space="preserve"> </w:t>
      </w:r>
      <w:proofErr w:type="gramStart"/>
      <w:r w:rsidRPr="00BE14EA">
        <w:rPr>
          <w:sz w:val="24"/>
          <w:szCs w:val="24"/>
        </w:rPr>
        <w:t xml:space="preserve">городского (сельского) поселения Омской области и (или) доходов по заменяющим указанную дотацию дополнительным нормативам отчислений от налога на доходы физических лиц Соглашения о мерах по социально-экономическому развитию и оздоровлению муниципальных финансов городского (сельского) поселения Омской области от 22 февраля 2024 года, заключенного между Комитетом финансов и контроля администрации </w:t>
      </w:r>
      <w:r w:rsidR="00BE14EA" w:rsidRPr="00BE14EA">
        <w:rPr>
          <w:sz w:val="24"/>
          <w:szCs w:val="24"/>
        </w:rPr>
        <w:t>Горьковского</w:t>
      </w:r>
      <w:r w:rsidRPr="00BE14EA">
        <w:rPr>
          <w:sz w:val="24"/>
          <w:szCs w:val="24"/>
        </w:rPr>
        <w:t xml:space="preserve"> муниципального района и </w:t>
      </w:r>
      <w:r w:rsidR="00BE14EA" w:rsidRPr="00BE14EA">
        <w:rPr>
          <w:sz w:val="24"/>
          <w:szCs w:val="24"/>
        </w:rPr>
        <w:t>Октябрьским</w:t>
      </w:r>
      <w:r w:rsidRPr="00BE14EA">
        <w:rPr>
          <w:sz w:val="24"/>
          <w:szCs w:val="24"/>
        </w:rPr>
        <w:t xml:space="preserve"> сельским поселением </w:t>
      </w:r>
      <w:r w:rsidR="00BE14EA" w:rsidRPr="00BE14EA">
        <w:rPr>
          <w:sz w:val="24"/>
          <w:szCs w:val="24"/>
        </w:rPr>
        <w:t>Горьковского</w:t>
      </w:r>
      <w:r w:rsidRPr="00BE14EA">
        <w:rPr>
          <w:sz w:val="24"/>
          <w:szCs w:val="24"/>
        </w:rPr>
        <w:t xml:space="preserve"> муниципального района Омской области, </w:t>
      </w:r>
      <w:proofErr w:type="gramEnd"/>
    </w:p>
    <w:p w:rsidR="003F6126" w:rsidRPr="00BE14EA" w:rsidRDefault="003F6126" w:rsidP="003F6126">
      <w:pPr>
        <w:ind w:firstLine="720"/>
        <w:jc w:val="both"/>
        <w:rPr>
          <w:sz w:val="24"/>
          <w:szCs w:val="24"/>
          <w:highlight w:val="yellow"/>
        </w:rPr>
      </w:pPr>
    </w:p>
    <w:p w:rsidR="00714751" w:rsidRPr="00BE14EA" w:rsidRDefault="00714751" w:rsidP="00F974AF">
      <w:pPr>
        <w:ind w:firstLine="720"/>
        <w:jc w:val="both"/>
        <w:rPr>
          <w:sz w:val="24"/>
          <w:szCs w:val="24"/>
        </w:rPr>
      </w:pPr>
      <w:r w:rsidRPr="00BE14EA">
        <w:rPr>
          <w:sz w:val="24"/>
          <w:szCs w:val="24"/>
        </w:rPr>
        <w:t>ПОСТАНОВЛЯЮ:</w:t>
      </w:r>
    </w:p>
    <w:p w:rsidR="00F974AF" w:rsidRPr="00BE14EA" w:rsidRDefault="00F974AF" w:rsidP="00F974AF">
      <w:pPr>
        <w:ind w:firstLine="720"/>
        <w:jc w:val="both"/>
        <w:rPr>
          <w:sz w:val="24"/>
          <w:szCs w:val="24"/>
        </w:rPr>
      </w:pPr>
    </w:p>
    <w:p w:rsidR="00E07EA3" w:rsidRPr="00BE14EA" w:rsidRDefault="0091057B" w:rsidP="00E07EA3">
      <w:pPr>
        <w:ind w:firstLine="720"/>
        <w:jc w:val="both"/>
        <w:rPr>
          <w:sz w:val="24"/>
          <w:szCs w:val="24"/>
        </w:rPr>
      </w:pPr>
      <w:r w:rsidRPr="00BE14EA">
        <w:rPr>
          <w:sz w:val="24"/>
          <w:szCs w:val="24"/>
        </w:rPr>
        <w:t>1. </w:t>
      </w:r>
      <w:r w:rsidR="00E07EA3" w:rsidRPr="00BE14EA">
        <w:rPr>
          <w:sz w:val="24"/>
          <w:szCs w:val="24"/>
        </w:rPr>
        <w:t xml:space="preserve">Утвердить План мероприятий («дорожную карту») по взысканию дебиторской задолженности по платежам в </w:t>
      </w:r>
      <w:r w:rsidR="005C6303" w:rsidRPr="00BE14EA">
        <w:rPr>
          <w:sz w:val="24"/>
          <w:szCs w:val="24"/>
        </w:rPr>
        <w:t xml:space="preserve">бюджет </w:t>
      </w:r>
      <w:r w:rsidR="00BE14EA" w:rsidRPr="00BE14EA">
        <w:rPr>
          <w:sz w:val="24"/>
          <w:szCs w:val="24"/>
        </w:rPr>
        <w:t>Октябрьского</w:t>
      </w:r>
      <w:r w:rsidR="004B5868" w:rsidRPr="00BE14EA">
        <w:rPr>
          <w:sz w:val="24"/>
          <w:szCs w:val="24"/>
        </w:rPr>
        <w:t xml:space="preserve"> сельского поселения</w:t>
      </w:r>
      <w:r w:rsidR="003B6DBC" w:rsidRPr="00BE14EA">
        <w:rPr>
          <w:sz w:val="24"/>
          <w:szCs w:val="24"/>
        </w:rPr>
        <w:t xml:space="preserve"> </w:t>
      </w:r>
      <w:r w:rsidR="00BE14EA" w:rsidRPr="00BE14EA">
        <w:rPr>
          <w:sz w:val="24"/>
          <w:szCs w:val="24"/>
        </w:rPr>
        <w:t>Горьковского</w:t>
      </w:r>
      <w:r w:rsidR="003B6DBC" w:rsidRPr="00BE14EA">
        <w:rPr>
          <w:sz w:val="24"/>
          <w:szCs w:val="24"/>
        </w:rPr>
        <w:t xml:space="preserve"> муниципального района</w:t>
      </w:r>
      <w:r w:rsidR="003C2D6B" w:rsidRPr="00BE14EA">
        <w:rPr>
          <w:sz w:val="24"/>
          <w:szCs w:val="24"/>
        </w:rPr>
        <w:t xml:space="preserve"> Омской области</w:t>
      </w:r>
      <w:r w:rsidR="00E07EA3" w:rsidRPr="00BE14EA">
        <w:rPr>
          <w:sz w:val="24"/>
          <w:szCs w:val="24"/>
        </w:rPr>
        <w:t>, пеням и штрафам по ним</w:t>
      </w:r>
      <w:r w:rsidR="006F3D91" w:rsidRPr="00BE14EA">
        <w:rPr>
          <w:sz w:val="24"/>
          <w:szCs w:val="24"/>
        </w:rPr>
        <w:t xml:space="preserve"> на 2024 – 2026 годы (далее – Дорожная карта)</w:t>
      </w:r>
      <w:r w:rsidR="00E07EA3" w:rsidRPr="00BE14EA">
        <w:rPr>
          <w:sz w:val="24"/>
          <w:szCs w:val="24"/>
        </w:rPr>
        <w:t xml:space="preserve">, согласно </w:t>
      </w:r>
      <w:r w:rsidR="000D4B3D" w:rsidRPr="00BE14EA">
        <w:rPr>
          <w:sz w:val="24"/>
          <w:szCs w:val="24"/>
        </w:rPr>
        <w:t>приложению,</w:t>
      </w:r>
      <w:r w:rsidR="00E07EA3" w:rsidRPr="00BE14EA">
        <w:rPr>
          <w:sz w:val="24"/>
          <w:szCs w:val="24"/>
        </w:rPr>
        <w:t xml:space="preserve"> к настоящему постановлению.</w:t>
      </w:r>
    </w:p>
    <w:p w:rsidR="006F3D91" w:rsidRPr="00BE14EA" w:rsidRDefault="0091057B" w:rsidP="00BE14EA">
      <w:pPr>
        <w:ind w:left="708"/>
        <w:jc w:val="both"/>
        <w:rPr>
          <w:sz w:val="24"/>
          <w:szCs w:val="24"/>
        </w:rPr>
      </w:pPr>
      <w:r w:rsidRPr="00BE14EA">
        <w:rPr>
          <w:sz w:val="24"/>
          <w:szCs w:val="24"/>
        </w:rPr>
        <w:t>2. </w:t>
      </w:r>
      <w:r w:rsidR="006F3D91" w:rsidRPr="00BE14EA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F974AF" w:rsidRPr="00BE14EA" w:rsidRDefault="006F3D91" w:rsidP="00E07EA3">
      <w:pPr>
        <w:ind w:firstLine="720"/>
        <w:jc w:val="both"/>
        <w:rPr>
          <w:sz w:val="24"/>
          <w:szCs w:val="24"/>
        </w:rPr>
      </w:pPr>
      <w:r w:rsidRPr="00BE14EA">
        <w:rPr>
          <w:sz w:val="24"/>
          <w:szCs w:val="24"/>
        </w:rPr>
        <w:t xml:space="preserve">3. </w:t>
      </w:r>
      <w:r w:rsidR="003C2D6B" w:rsidRPr="00BE14EA">
        <w:rPr>
          <w:sz w:val="24"/>
          <w:szCs w:val="24"/>
        </w:rPr>
        <w:t xml:space="preserve">Опубликовать настоящее постановление в Муниципальном вестнике </w:t>
      </w:r>
      <w:r w:rsidR="00BE14EA" w:rsidRPr="00BE14EA">
        <w:rPr>
          <w:sz w:val="24"/>
          <w:szCs w:val="24"/>
        </w:rPr>
        <w:t>Октябрьского</w:t>
      </w:r>
      <w:r w:rsidR="003C2D6B" w:rsidRPr="00BE14EA">
        <w:rPr>
          <w:sz w:val="24"/>
          <w:szCs w:val="24"/>
        </w:rPr>
        <w:t xml:space="preserve"> сельского поселения и разместить на официальном сайте в сети «Интернет».</w:t>
      </w:r>
    </w:p>
    <w:p w:rsidR="0091057B" w:rsidRPr="00BE14EA" w:rsidRDefault="0091057B" w:rsidP="00E07EA3">
      <w:pPr>
        <w:ind w:firstLine="720"/>
        <w:jc w:val="both"/>
        <w:rPr>
          <w:sz w:val="24"/>
          <w:szCs w:val="24"/>
        </w:rPr>
      </w:pPr>
    </w:p>
    <w:p w:rsidR="0091057B" w:rsidRPr="00BE14EA" w:rsidRDefault="0091057B" w:rsidP="00E07EA3">
      <w:pPr>
        <w:ind w:firstLine="720"/>
        <w:jc w:val="both"/>
        <w:rPr>
          <w:sz w:val="24"/>
          <w:szCs w:val="24"/>
        </w:rPr>
      </w:pPr>
    </w:p>
    <w:p w:rsidR="0091057B" w:rsidRPr="00BE14EA" w:rsidRDefault="0091057B" w:rsidP="00E07EA3">
      <w:pPr>
        <w:ind w:firstLine="720"/>
        <w:jc w:val="both"/>
        <w:rPr>
          <w:sz w:val="24"/>
          <w:szCs w:val="24"/>
        </w:rPr>
      </w:pPr>
    </w:p>
    <w:tbl>
      <w:tblPr>
        <w:tblW w:w="9747" w:type="dxa"/>
        <w:tblLook w:val="01E0"/>
      </w:tblPr>
      <w:tblGrid>
        <w:gridCol w:w="4367"/>
        <w:gridCol w:w="1507"/>
        <w:gridCol w:w="3873"/>
      </w:tblGrid>
      <w:tr w:rsidR="00F974AF" w:rsidRPr="00BE14EA" w:rsidTr="00DE3FB2">
        <w:tc>
          <w:tcPr>
            <w:tcW w:w="4367" w:type="dxa"/>
          </w:tcPr>
          <w:p w:rsidR="004B5868" w:rsidRPr="00BE14EA" w:rsidRDefault="004B5868" w:rsidP="004B5868">
            <w:pPr>
              <w:jc w:val="both"/>
              <w:rPr>
                <w:sz w:val="24"/>
                <w:szCs w:val="24"/>
              </w:rPr>
            </w:pPr>
            <w:r w:rsidRPr="00BE14EA">
              <w:rPr>
                <w:sz w:val="24"/>
                <w:szCs w:val="24"/>
              </w:rPr>
              <w:t xml:space="preserve">Глава </w:t>
            </w:r>
            <w:proofErr w:type="gramStart"/>
            <w:r w:rsidR="00BE14EA" w:rsidRPr="00BE14EA">
              <w:rPr>
                <w:sz w:val="24"/>
                <w:szCs w:val="24"/>
              </w:rPr>
              <w:t>Октябрьского</w:t>
            </w:r>
            <w:proofErr w:type="gramEnd"/>
            <w:r w:rsidRPr="00BE14EA">
              <w:rPr>
                <w:sz w:val="24"/>
                <w:szCs w:val="24"/>
              </w:rPr>
              <w:t xml:space="preserve"> </w:t>
            </w:r>
          </w:p>
          <w:p w:rsidR="00F974AF" w:rsidRPr="00BE14EA" w:rsidRDefault="004B5868" w:rsidP="004B5868">
            <w:pPr>
              <w:rPr>
                <w:sz w:val="24"/>
                <w:szCs w:val="24"/>
              </w:rPr>
            </w:pPr>
            <w:r w:rsidRPr="00BE14EA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507" w:type="dxa"/>
          </w:tcPr>
          <w:p w:rsidR="00F974AF" w:rsidRPr="00BE14EA" w:rsidRDefault="00F974AF" w:rsidP="00DE3FB2">
            <w:pPr>
              <w:rPr>
                <w:sz w:val="24"/>
                <w:szCs w:val="24"/>
              </w:rPr>
            </w:pPr>
          </w:p>
        </w:tc>
        <w:tc>
          <w:tcPr>
            <w:tcW w:w="3873" w:type="dxa"/>
          </w:tcPr>
          <w:p w:rsidR="00F974AF" w:rsidRPr="00BE14EA" w:rsidRDefault="00F974AF" w:rsidP="00DE3FB2">
            <w:pPr>
              <w:jc w:val="both"/>
              <w:rPr>
                <w:sz w:val="24"/>
                <w:szCs w:val="24"/>
              </w:rPr>
            </w:pPr>
          </w:p>
          <w:p w:rsidR="0091057B" w:rsidRPr="00BE14EA" w:rsidRDefault="00BE14EA" w:rsidP="00FA7AA8">
            <w:pPr>
              <w:jc w:val="right"/>
              <w:rPr>
                <w:sz w:val="24"/>
                <w:szCs w:val="24"/>
              </w:rPr>
            </w:pPr>
            <w:r w:rsidRPr="00BE14EA">
              <w:rPr>
                <w:sz w:val="24"/>
                <w:szCs w:val="24"/>
              </w:rPr>
              <w:t>С.В. Давыдов</w:t>
            </w:r>
          </w:p>
          <w:p w:rsidR="0091057B" w:rsidRPr="00BE14EA" w:rsidRDefault="0091057B" w:rsidP="00FA7AA8">
            <w:pPr>
              <w:jc w:val="right"/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  <w:p w:rsidR="0091057B" w:rsidRPr="00BE14EA" w:rsidRDefault="0091057B" w:rsidP="0091057B">
            <w:pPr>
              <w:rPr>
                <w:sz w:val="24"/>
                <w:szCs w:val="24"/>
              </w:rPr>
            </w:pPr>
          </w:p>
        </w:tc>
      </w:tr>
    </w:tbl>
    <w:p w:rsidR="0091057B" w:rsidRPr="00BE14EA" w:rsidRDefault="0091057B" w:rsidP="0091057B">
      <w:pPr>
        <w:ind w:left="10915"/>
        <w:jc w:val="center"/>
        <w:rPr>
          <w:sz w:val="24"/>
          <w:szCs w:val="24"/>
        </w:rPr>
      </w:pPr>
    </w:p>
    <w:p w:rsidR="0091057B" w:rsidRPr="00BE14EA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24"/>
          <w:szCs w:val="24"/>
        </w:rPr>
        <w:sectPr w:rsidR="0091057B" w:rsidRPr="00BE14EA" w:rsidSect="00F974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6"/>
        <w:gridCol w:w="4850"/>
      </w:tblGrid>
      <w:tr w:rsidR="0091057B" w:rsidTr="003C2D6B">
        <w:trPr>
          <w:trHeight w:val="988"/>
        </w:trPr>
        <w:tc>
          <w:tcPr>
            <w:tcW w:w="3360" w:type="pct"/>
          </w:tcPr>
          <w:p w:rsid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40" w:type="pct"/>
          </w:tcPr>
          <w:p w:rsidR="0079573E" w:rsidRPr="0079573E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9573E">
              <w:rPr>
                <w:sz w:val="24"/>
                <w:szCs w:val="24"/>
              </w:rPr>
              <w:t xml:space="preserve">Приложение </w:t>
            </w:r>
          </w:p>
          <w:p w:rsidR="0091057B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9573E">
              <w:rPr>
                <w:sz w:val="24"/>
                <w:szCs w:val="24"/>
              </w:rPr>
              <w:t xml:space="preserve">к постановлению </w:t>
            </w:r>
            <w:r w:rsidR="00BE14EA">
              <w:rPr>
                <w:sz w:val="24"/>
                <w:szCs w:val="24"/>
              </w:rPr>
              <w:t>Главы</w:t>
            </w:r>
            <w:r w:rsidRPr="0079573E">
              <w:rPr>
                <w:sz w:val="24"/>
                <w:szCs w:val="24"/>
              </w:rPr>
              <w:t xml:space="preserve"> </w:t>
            </w:r>
            <w:r w:rsidR="00BE14EA">
              <w:rPr>
                <w:sz w:val="24"/>
                <w:szCs w:val="24"/>
              </w:rPr>
              <w:t>Октябрьского</w:t>
            </w:r>
            <w:r w:rsidRPr="0079573E">
              <w:rPr>
                <w:sz w:val="24"/>
                <w:szCs w:val="24"/>
              </w:rPr>
              <w:t xml:space="preserve"> сельс</w:t>
            </w:r>
            <w:r w:rsidR="003C2D6B">
              <w:rPr>
                <w:sz w:val="24"/>
                <w:szCs w:val="24"/>
              </w:rPr>
              <w:t>кого поселения от 2</w:t>
            </w:r>
            <w:r w:rsidR="00B44E9F">
              <w:rPr>
                <w:sz w:val="24"/>
                <w:szCs w:val="24"/>
              </w:rPr>
              <w:t>6</w:t>
            </w:r>
            <w:r w:rsidR="003C2D6B">
              <w:rPr>
                <w:sz w:val="24"/>
                <w:szCs w:val="24"/>
              </w:rPr>
              <w:t>.03.202</w:t>
            </w:r>
            <w:r w:rsidR="00B44E9F">
              <w:rPr>
                <w:sz w:val="24"/>
                <w:szCs w:val="24"/>
              </w:rPr>
              <w:t>5</w:t>
            </w:r>
            <w:r w:rsidR="003C2D6B">
              <w:rPr>
                <w:sz w:val="24"/>
                <w:szCs w:val="24"/>
              </w:rPr>
              <w:t xml:space="preserve"> № </w:t>
            </w:r>
            <w:r w:rsidR="00BE14EA">
              <w:rPr>
                <w:sz w:val="24"/>
                <w:szCs w:val="24"/>
              </w:rPr>
              <w:t>2</w:t>
            </w:r>
            <w:r w:rsidR="00B44E9F">
              <w:rPr>
                <w:sz w:val="24"/>
                <w:szCs w:val="24"/>
              </w:rPr>
              <w:t>1</w:t>
            </w:r>
          </w:p>
          <w:p w:rsidR="0091057B" w:rsidRP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91057B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</w:pPr>
    </w:p>
    <w:p w:rsidR="0091057B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>ПЛАН</w:t>
      </w:r>
    </w:p>
    <w:p w:rsidR="006F3D91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 xml:space="preserve">мероприятий («дорожная карта») по взысканию </w:t>
      </w:r>
    </w:p>
    <w:p w:rsidR="006F3D91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>дебиторской задолженности по платежам в бюджет</w:t>
      </w:r>
    </w:p>
    <w:p w:rsidR="006F3D91" w:rsidRPr="006F3D91" w:rsidRDefault="0091057B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 xml:space="preserve"> </w:t>
      </w:r>
      <w:r w:rsidR="00BE14EA">
        <w:rPr>
          <w:bCs/>
          <w:sz w:val="24"/>
          <w:szCs w:val="24"/>
        </w:rPr>
        <w:t>Октябрьского</w:t>
      </w:r>
      <w:r w:rsidR="0079573E" w:rsidRPr="006F3D91">
        <w:rPr>
          <w:bCs/>
          <w:sz w:val="24"/>
          <w:szCs w:val="24"/>
        </w:rPr>
        <w:t xml:space="preserve"> сельского поселения</w:t>
      </w:r>
      <w:r w:rsidR="003B6DBC" w:rsidRPr="006F3D91">
        <w:rPr>
          <w:bCs/>
          <w:sz w:val="24"/>
          <w:szCs w:val="24"/>
        </w:rPr>
        <w:t xml:space="preserve"> </w:t>
      </w:r>
    </w:p>
    <w:p w:rsidR="006F3D91" w:rsidRPr="006F3D91" w:rsidRDefault="00BE14EA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Горьковского</w:t>
      </w:r>
      <w:r w:rsidR="003B6DBC" w:rsidRPr="006F3D91">
        <w:rPr>
          <w:bCs/>
          <w:sz w:val="24"/>
          <w:szCs w:val="24"/>
        </w:rPr>
        <w:t xml:space="preserve"> муниципального района</w:t>
      </w:r>
      <w:r w:rsidR="003C2D6B" w:rsidRPr="006F3D91">
        <w:rPr>
          <w:bCs/>
          <w:sz w:val="24"/>
          <w:szCs w:val="24"/>
        </w:rPr>
        <w:t xml:space="preserve"> Омской области</w:t>
      </w:r>
      <w:r w:rsidR="006F3D91" w:rsidRPr="006F3D91">
        <w:rPr>
          <w:bCs/>
          <w:sz w:val="24"/>
          <w:szCs w:val="24"/>
        </w:rPr>
        <w:t xml:space="preserve">, </w:t>
      </w:r>
    </w:p>
    <w:p w:rsidR="006F3D91" w:rsidRPr="006F3D91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  <w:r w:rsidRPr="006F3D91">
        <w:rPr>
          <w:bCs/>
          <w:sz w:val="24"/>
          <w:szCs w:val="24"/>
        </w:rPr>
        <w:t>пеням и штрафам по ним на 202</w:t>
      </w:r>
      <w:r w:rsidR="00B44E9F">
        <w:rPr>
          <w:bCs/>
          <w:sz w:val="24"/>
          <w:szCs w:val="24"/>
        </w:rPr>
        <w:t>5</w:t>
      </w:r>
      <w:r w:rsidRPr="006F3D91">
        <w:rPr>
          <w:bCs/>
          <w:sz w:val="24"/>
          <w:szCs w:val="24"/>
        </w:rPr>
        <w:t xml:space="preserve"> – 202</w:t>
      </w:r>
      <w:r w:rsidR="00B44E9F">
        <w:rPr>
          <w:bCs/>
          <w:sz w:val="24"/>
          <w:szCs w:val="24"/>
        </w:rPr>
        <w:t>7</w:t>
      </w:r>
      <w:r w:rsidRPr="006F3D91">
        <w:rPr>
          <w:bCs/>
          <w:sz w:val="24"/>
          <w:szCs w:val="24"/>
        </w:rPr>
        <w:t xml:space="preserve"> годы</w:t>
      </w:r>
    </w:p>
    <w:p w:rsidR="0091057B" w:rsidRPr="006F3D91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Cs/>
          <w:sz w:val="24"/>
          <w:szCs w:val="24"/>
        </w:rPr>
      </w:pPr>
    </w:p>
    <w:tbl>
      <w:tblPr>
        <w:tblW w:w="149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5559"/>
        <w:gridCol w:w="2268"/>
        <w:gridCol w:w="2410"/>
        <w:gridCol w:w="3969"/>
        <w:gridCol w:w="42"/>
      </w:tblGrid>
      <w:tr w:rsidR="006F3D91" w:rsidRPr="006F3D91" w:rsidTr="009A166D">
        <w:trPr>
          <w:gridAfter w:val="1"/>
          <w:wAfter w:w="42" w:type="dxa"/>
          <w:tblHeader/>
        </w:trPr>
        <w:tc>
          <w:tcPr>
            <w:tcW w:w="67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№ п/п</w:t>
            </w:r>
          </w:p>
        </w:tc>
        <w:tc>
          <w:tcPr>
            <w:tcW w:w="555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6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Ожидаемый результат</w:t>
            </w:r>
          </w:p>
        </w:tc>
      </w:tr>
      <w:tr w:rsidR="006F3D91" w:rsidRPr="006F3D91" w:rsidTr="009A166D">
        <w:trPr>
          <w:trHeight w:val="289"/>
        </w:trPr>
        <w:tc>
          <w:tcPr>
            <w:tcW w:w="679" w:type="dxa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1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1.1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0417B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F3D91">
              <w:rPr>
                <w:sz w:val="24"/>
                <w:szCs w:val="24"/>
              </w:rPr>
              <w:t xml:space="preserve">Обеспечение правильности исчисления, полноты и своевременности осуществления платежей в бюджет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Омской области (далее - местный бюджет), пеней и штрафов по ним, в том числе погашение начислений соответствующих платежей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</w:t>
            </w:r>
            <w:proofErr w:type="gramEnd"/>
            <w:r w:rsidRPr="006F3D91">
              <w:rPr>
                <w:sz w:val="24"/>
                <w:szCs w:val="24"/>
              </w:rPr>
              <w:t>» (далее – ГИС ГМП)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C53FF" w:rsidRDefault="00FC53FF" w:rsidP="00FC53FF">
            <w:r w:rsidRPr="003A5BE9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3A5BE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FC53FF" w:rsidRPr="006F3D91" w:rsidTr="00FC53FF">
        <w:trPr>
          <w:gridAfter w:val="1"/>
          <w:wAfter w:w="42" w:type="dxa"/>
          <w:trHeight w:val="3674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Проведение инвентаризации расчетов с должниками, включая сверку данных по доходам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по мере необходимости, 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обязательно к проведению не менее 1-го раза в год</w:t>
            </w:r>
          </w:p>
        </w:tc>
        <w:tc>
          <w:tcPr>
            <w:tcW w:w="2410" w:type="dxa"/>
          </w:tcPr>
          <w:p w:rsidR="00FC53FF" w:rsidRDefault="00FC53FF" w:rsidP="00FC53FF">
            <w:r w:rsidRPr="003A5BE9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3A5BE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F3D91" w:rsidRPr="006F3D91" w:rsidTr="009A166D">
        <w:trPr>
          <w:trHeight w:val="454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</w:t>
            </w:r>
          </w:p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Default="00FC53FF" w:rsidP="00FC53FF">
            <w:r w:rsidRPr="00484D87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484D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FC53FF" w:rsidRPr="006F3D91" w:rsidTr="009A166D">
        <w:trPr>
          <w:gridAfter w:val="1"/>
          <w:wAfter w:w="42" w:type="dxa"/>
          <w:trHeight w:val="1920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Default="00FC53FF" w:rsidP="00FC53FF">
            <w:r w:rsidRPr="00484D87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484D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6F3D91" w:rsidTr="009A166D">
        <w:trPr>
          <w:trHeight w:val="452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</w:t>
            </w:r>
          </w:p>
        </w:tc>
        <w:tc>
          <w:tcPr>
            <w:tcW w:w="14248" w:type="dxa"/>
            <w:gridSpan w:val="5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 по принудительному взысканию просроченной дебиторской задолженности</w:t>
            </w:r>
          </w:p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C66035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C6603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  <w:p w:rsidR="00FC53FF" w:rsidRPr="006F3D91" w:rsidRDefault="00FC53FF" w:rsidP="00FC53F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C66035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C6603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6F3D91" w:rsidTr="009A166D">
        <w:trPr>
          <w:gridAfter w:val="1"/>
          <w:wAfter w:w="42" w:type="dxa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7057E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7057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6F3D91" w:rsidTr="009A166D">
        <w:trPr>
          <w:gridAfter w:val="1"/>
          <w:wAfter w:w="42" w:type="dxa"/>
          <w:trHeight w:val="792"/>
        </w:trPr>
        <w:tc>
          <w:tcPr>
            <w:tcW w:w="679" w:type="dxa"/>
          </w:tcPr>
          <w:p w:rsidR="00FC53FF" w:rsidRPr="006F3D91" w:rsidRDefault="00FC53FF" w:rsidP="00FC53FF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Default="00FC53FF" w:rsidP="00FC53FF">
            <w:r w:rsidRPr="007057E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7057E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6F3D91" w:rsidRDefault="00FC53FF" w:rsidP="00FC53FF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взыскания просроченной дебиторской задолженности</w:t>
            </w:r>
          </w:p>
        </w:tc>
      </w:tr>
      <w:tr w:rsidR="006F3D91" w:rsidRPr="006F3D91" w:rsidTr="009A166D">
        <w:trPr>
          <w:gridAfter w:val="1"/>
          <w:wAfter w:w="42" w:type="dxa"/>
          <w:trHeight w:val="754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6F3D91" w:rsidTr="009A166D">
        <w:trPr>
          <w:gridAfter w:val="1"/>
          <w:wAfter w:w="42" w:type="dxa"/>
          <w:trHeight w:val="1323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3.6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6F3D91" w:rsidTr="009A166D">
        <w:trPr>
          <w:trHeight w:val="1072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4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Мероприятия, направленные на приведение нормативных правовых актов, регулирующих полномочия главных администраторов доходов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6F3D91" w:rsidRPr="006F3D91" w:rsidTr="009A166D">
        <w:trPr>
          <w:gridAfter w:val="1"/>
          <w:wAfter w:w="42" w:type="dxa"/>
          <w:trHeight w:val="2123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4.1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Мониторинг состояния нормативных правовых актов, регулирующих полномочия главных администраторов доходов в части организации работы с дебиторской задолженностью</w:t>
            </w: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</w:p>
        </w:tc>
      </w:tr>
      <w:tr w:rsidR="006F3D91" w:rsidRPr="006F3D91" w:rsidTr="009A166D">
        <w:trPr>
          <w:trHeight w:val="728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5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Мероприятия, направленные на осуществление контроля по вопросу</w:t>
            </w:r>
          </w:p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 управления дебиторской задолженностью</w:t>
            </w:r>
          </w:p>
        </w:tc>
      </w:tr>
      <w:tr w:rsidR="006F3D91" w:rsidRPr="006F3D91" w:rsidTr="009A166D">
        <w:trPr>
          <w:gridAfter w:val="1"/>
          <w:wAfter w:w="42" w:type="dxa"/>
          <w:trHeight w:val="1835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согласно плану проверок</w:t>
            </w:r>
          </w:p>
        </w:tc>
        <w:tc>
          <w:tcPr>
            <w:tcW w:w="2410" w:type="dxa"/>
          </w:tcPr>
          <w:p w:rsidR="006F3D91" w:rsidRPr="006F3D91" w:rsidRDefault="00FC53FF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6F3D91" w:rsidTr="009A166D">
        <w:trPr>
          <w:trHeight w:val="1063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6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Отчета о деятельности по управлению дебиторской задолженностью по доходам бюджета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Омской области (далее – Отчет) по форме согласно приложению к настоящему Плану мероприятий («дорожной карте»)</w:t>
            </w:r>
          </w:p>
        </w:tc>
      </w:tr>
      <w:tr w:rsidR="006F3D91" w:rsidRPr="006F3D91" w:rsidTr="009A166D">
        <w:trPr>
          <w:gridAfter w:val="1"/>
          <w:wAfter w:w="42" w:type="dxa"/>
          <w:trHeight w:val="2382"/>
        </w:trPr>
        <w:tc>
          <w:tcPr>
            <w:tcW w:w="679" w:type="dxa"/>
          </w:tcPr>
          <w:p w:rsidR="006F3D91" w:rsidRPr="006F3D91" w:rsidRDefault="006F3D91" w:rsidP="009A166D">
            <w:pPr>
              <w:suppressAutoHyphens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6.1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6F3D91" w:rsidRDefault="006F3D91" w:rsidP="009A166D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BE14EA">
              <w:rPr>
                <w:sz w:val="24"/>
                <w:szCs w:val="24"/>
              </w:rPr>
              <w:t>Горьковского</w:t>
            </w:r>
            <w:r w:rsidRPr="006F3D91">
              <w:rPr>
                <w:sz w:val="24"/>
                <w:szCs w:val="24"/>
              </w:rPr>
              <w:t xml:space="preserve"> муниципального района Отчета по форме согласно приложению к настоящему Плану мероприятий («дорожной карте»)</w:t>
            </w:r>
          </w:p>
        </w:tc>
        <w:tc>
          <w:tcPr>
            <w:tcW w:w="2268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ежеквартально, не позднее </w:t>
            </w:r>
          </w:p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20-го числа месяца следующего за отчетным периодом</w:t>
            </w:r>
          </w:p>
        </w:tc>
        <w:tc>
          <w:tcPr>
            <w:tcW w:w="2410" w:type="dxa"/>
          </w:tcPr>
          <w:p w:rsidR="006F3D91" w:rsidRPr="006F3D91" w:rsidRDefault="006F3D91" w:rsidP="009A166D">
            <w:pPr>
              <w:suppressAutoHyphens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Администрация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6F3D91" w:rsidRDefault="006F3D91" w:rsidP="009A166D">
            <w:pPr>
              <w:suppressAutoHyphens/>
              <w:rPr>
                <w:b/>
                <w:sz w:val="24"/>
                <w:szCs w:val="24"/>
              </w:rPr>
            </w:pPr>
          </w:p>
          <w:p w:rsidR="006F3D91" w:rsidRPr="006F3D91" w:rsidRDefault="006F3D91" w:rsidP="009A166D">
            <w:pPr>
              <w:suppressAutoHyphens/>
              <w:rPr>
                <w:b/>
                <w:sz w:val="24"/>
                <w:szCs w:val="24"/>
              </w:rPr>
            </w:pPr>
          </w:p>
        </w:tc>
      </w:tr>
    </w:tbl>
    <w:p w:rsidR="006F3D91" w:rsidRPr="006F3D91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sz w:val="24"/>
          <w:szCs w:val="24"/>
        </w:rPr>
      </w:pPr>
    </w:p>
    <w:tbl>
      <w:tblPr>
        <w:tblStyle w:val="a5"/>
        <w:tblW w:w="142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  <w:gridCol w:w="4819"/>
      </w:tblGrid>
      <w:tr w:rsidR="006F3D91" w:rsidRPr="006F3D91" w:rsidTr="009A166D">
        <w:tc>
          <w:tcPr>
            <w:tcW w:w="9453" w:type="dxa"/>
          </w:tcPr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FC53FF" w:rsidRDefault="00FC53FF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к Плану мероприятий («дорожной карте») по взысканию 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дебиторской задолженности по платежам в бюджет </w:t>
            </w:r>
            <w:r w:rsidR="00BE14EA">
              <w:rPr>
                <w:sz w:val="24"/>
                <w:szCs w:val="24"/>
              </w:rPr>
              <w:t>Октябрьского</w:t>
            </w:r>
            <w:r w:rsidRPr="006F3D91">
              <w:rPr>
                <w:sz w:val="24"/>
                <w:szCs w:val="24"/>
              </w:rPr>
              <w:t xml:space="preserve"> сельского поселения</w:t>
            </w:r>
          </w:p>
          <w:p w:rsidR="006F3D91" w:rsidRPr="006F3D91" w:rsidRDefault="00BE14EA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Горьковского</w:t>
            </w:r>
            <w:r w:rsidR="006F3D91" w:rsidRPr="006F3D91">
              <w:rPr>
                <w:sz w:val="24"/>
                <w:szCs w:val="24"/>
              </w:rPr>
              <w:t xml:space="preserve"> муниципального района Омской области, пеням и штрафам по ним на 202</w:t>
            </w:r>
            <w:r w:rsidR="00B44E9F">
              <w:rPr>
                <w:sz w:val="24"/>
                <w:szCs w:val="24"/>
              </w:rPr>
              <w:t>5</w:t>
            </w:r>
            <w:r w:rsidR="006F3D91" w:rsidRPr="006F3D91">
              <w:rPr>
                <w:sz w:val="24"/>
                <w:szCs w:val="24"/>
              </w:rPr>
              <w:t xml:space="preserve"> – 202</w:t>
            </w:r>
            <w:r w:rsidR="00B44E9F">
              <w:rPr>
                <w:sz w:val="24"/>
                <w:szCs w:val="24"/>
              </w:rPr>
              <w:t>7</w:t>
            </w:r>
            <w:r w:rsidR="006F3D91" w:rsidRPr="006F3D91">
              <w:rPr>
                <w:sz w:val="24"/>
                <w:szCs w:val="24"/>
              </w:rPr>
              <w:t xml:space="preserve"> годы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 </w:t>
            </w:r>
          </w:p>
          <w:p w:rsidR="006F3D91" w:rsidRPr="006F3D91" w:rsidRDefault="006F3D91" w:rsidP="009A166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6F3D91" w:rsidRPr="006F3D91" w:rsidRDefault="006F3D91" w:rsidP="006F3D91">
      <w:pPr>
        <w:rPr>
          <w:color w:val="000000"/>
          <w:sz w:val="24"/>
          <w:szCs w:val="24"/>
        </w:rPr>
      </w:pPr>
    </w:p>
    <w:p w:rsidR="006F3D91" w:rsidRPr="006F3D91" w:rsidRDefault="006F3D91" w:rsidP="006F3D91">
      <w:pPr>
        <w:rPr>
          <w:color w:val="000000"/>
          <w:sz w:val="24"/>
          <w:szCs w:val="24"/>
        </w:rPr>
      </w:pPr>
    </w:p>
    <w:p w:rsidR="006F3D91" w:rsidRPr="006F3D91" w:rsidRDefault="006F3D91" w:rsidP="006F3D91">
      <w:pPr>
        <w:rPr>
          <w:color w:val="000000"/>
          <w:sz w:val="24"/>
          <w:szCs w:val="24"/>
        </w:rPr>
      </w:pPr>
    </w:p>
    <w:tbl>
      <w:tblPr>
        <w:tblW w:w="14646" w:type="dxa"/>
        <w:tblInd w:w="108" w:type="dxa"/>
        <w:tblLook w:val="04A0"/>
      </w:tblPr>
      <w:tblGrid>
        <w:gridCol w:w="940"/>
        <w:gridCol w:w="6290"/>
        <w:gridCol w:w="1984"/>
        <w:gridCol w:w="2126"/>
        <w:gridCol w:w="18"/>
        <w:gridCol w:w="3288"/>
      </w:tblGrid>
      <w:tr w:rsidR="006F3D91" w:rsidRPr="006F3D91" w:rsidTr="009A166D">
        <w:trPr>
          <w:trHeight w:val="552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right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Отчет о деятельности   * 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69"/>
        </w:trPr>
        <w:tc>
          <w:tcPr>
            <w:tcW w:w="14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по управлению дебиторской задолженностью по доходам </w:t>
            </w:r>
            <w:r w:rsidR="00BE14EA">
              <w:rPr>
                <w:sz w:val="24"/>
                <w:szCs w:val="24"/>
              </w:rPr>
              <w:t>Октябрьского</w:t>
            </w:r>
            <w:r w:rsidRPr="006F3D91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 w:rsidR="00BE14EA">
              <w:rPr>
                <w:color w:val="000000"/>
                <w:sz w:val="24"/>
                <w:szCs w:val="24"/>
              </w:rPr>
              <w:t>Горьковского</w:t>
            </w:r>
            <w:r w:rsidRPr="006F3D91">
              <w:rPr>
                <w:color w:val="000000"/>
                <w:sz w:val="24"/>
                <w:szCs w:val="24"/>
              </w:rPr>
              <w:t xml:space="preserve"> муниципального района Омской области </w:t>
            </w:r>
            <w:r w:rsidRPr="006F3D91">
              <w:rPr>
                <w:color w:val="000000"/>
                <w:sz w:val="24"/>
                <w:szCs w:val="24"/>
              </w:rPr>
              <w:br/>
              <w:t>(далее - дебиторская задолженность)</w:t>
            </w:r>
          </w:p>
        </w:tc>
      </w:tr>
      <w:tr w:rsidR="006F3D91" w:rsidRPr="006F3D91" w:rsidTr="009A166D">
        <w:trPr>
          <w:trHeight w:val="540"/>
        </w:trPr>
        <w:tc>
          <w:tcPr>
            <w:tcW w:w="7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right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по состоянию на</w:t>
            </w:r>
            <w:r w:rsidRPr="006F3D91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года</w:t>
            </w:r>
            <w:r w:rsidRPr="006F3D91">
              <w:rPr>
                <w:i/>
                <w:iCs/>
                <w:color w:val="000000"/>
                <w:sz w:val="24"/>
                <w:szCs w:val="24"/>
              </w:rPr>
              <w:t xml:space="preserve"> (отчетную дату)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Перечень анализируемой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F3D91" w:rsidRPr="006F3D91" w:rsidTr="009A166D">
        <w:trPr>
          <w:trHeight w:val="40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Раздел 1. Информация о дебиторской задолженности, в том числе просроченной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Сведения о дебиторской задолженности</w:t>
            </w:r>
            <w:r w:rsidRPr="006F3D91">
              <w:rPr>
                <w:i/>
                <w:iCs/>
                <w:sz w:val="24"/>
                <w:szCs w:val="24"/>
              </w:rPr>
              <w:t xml:space="preserve">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начало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ОТЧЕТНОГО ГОДА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****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Размер дебиторской задолженности (за вычетом межбюджетных трансферов (далее - МБТ) текущего (капитального) характера, которые возникли в связи с начислением доходов будущих периодов по МБТ из всех </w:t>
            </w:r>
            <w:r w:rsidRPr="006F3D91">
              <w:rPr>
                <w:color w:val="000000"/>
                <w:sz w:val="24"/>
                <w:szCs w:val="24"/>
              </w:rPr>
              <w:lastRenderedPageBreak/>
              <w:t>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Сведения о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>КОНЕЦ ОТЧЕТНОГО ПЕРИОДА</w:t>
            </w:r>
            <w:r w:rsidRPr="006F3D91">
              <w:rPr>
                <w:sz w:val="24"/>
                <w:szCs w:val="24"/>
              </w:rPr>
              <w:t xml:space="preserve"> ****</w:t>
            </w:r>
            <w:r w:rsidRPr="006F3D91">
              <w:rPr>
                <w:sz w:val="24"/>
                <w:szCs w:val="24"/>
              </w:rPr>
              <w:br/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(31 марта, 30 июня, 30 сентября, 31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</w:rPr>
              <w:t>декабря отчетного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ind w:hanging="62"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ind w:left="-62"/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Сведения о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НАЧАЛО ПРОШЛОГО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>ГОДА *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***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br/>
              <w:t>(1 января прошлого года)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F3D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2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4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Сведения о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КОНЕЦ АНАЛОГИЧНОГО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>ПЕРИОДА ПРОШЛОГО</w:t>
            </w:r>
            <w:r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ГОДА 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</w:rPr>
              <w:t>*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***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br/>
              <w:t xml:space="preserve">(31 марта, 30 июня, 30 сентября, 31 декабря аналогичного периода прошлого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данные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Раздел 2. Информация о результатах инвентаризации дебиторской задолженности, </w:t>
            </w:r>
          </w:p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проведенной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6F3D91" w:rsidTr="009A166D">
        <w:trPr>
          <w:trHeight w:val="15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Даты проведения инвентаризации:</w:t>
            </w:r>
            <w:r w:rsidRPr="006F3D91">
              <w:rPr>
                <w:b/>
                <w:bCs/>
                <w:color w:val="000000"/>
                <w:sz w:val="24"/>
                <w:szCs w:val="24"/>
              </w:rPr>
              <w:br/>
              <w:t>-</w:t>
            </w:r>
            <w:r w:rsidRPr="006F3D91">
              <w:rPr>
                <w:b/>
                <w:bCs/>
                <w:color w:val="000000"/>
                <w:sz w:val="24"/>
                <w:szCs w:val="24"/>
              </w:rPr>
              <w:br/>
              <w:t>-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 результатам инвентаризации обнаружены расхождения на сумму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Списана дебиторская задолженность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Восстановлена в учете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Признана сомнительной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Признана безнадежной к взысканию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4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прочие меры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63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Раздел 3. Информация о мерах, принятых для снижения дебиторской задолженности,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Меры,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оказавшие влияние</w:t>
            </w:r>
            <w:r w:rsidRPr="006F3D91">
              <w:rPr>
                <w:sz w:val="24"/>
                <w:szCs w:val="24"/>
              </w:rPr>
              <w:t xml:space="preserve"> на величину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6F3D91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9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Прочие меры</w:t>
            </w:r>
            <w:r w:rsidRPr="006F3D91"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Меры,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не оказавшие влияние</w:t>
            </w:r>
            <w:r w:rsidRPr="006F3D91">
              <w:rPr>
                <w:sz w:val="24"/>
                <w:szCs w:val="24"/>
              </w:rPr>
              <w:t xml:space="preserve"> на величину дебиторской задолженности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6F3D91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Прочие меры, в том числе:</w:t>
            </w:r>
            <w:r w:rsidRPr="006F3D91"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6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i/>
                <w:iCs/>
                <w:sz w:val="24"/>
                <w:szCs w:val="24"/>
              </w:rPr>
            </w:pPr>
            <w:r w:rsidRPr="006F3D91">
              <w:rPr>
                <w:i/>
                <w:iCs/>
                <w:sz w:val="24"/>
                <w:szCs w:val="24"/>
              </w:rPr>
              <w:t>на основании решения, принятого по результатам инвентаризации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85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 xml:space="preserve">Раздел 4. Информация о текущей </w:t>
            </w:r>
            <w:proofErr w:type="spellStart"/>
            <w:r w:rsidRPr="006F3D91">
              <w:rPr>
                <w:b/>
                <w:bCs/>
                <w:sz w:val="24"/>
                <w:szCs w:val="24"/>
              </w:rPr>
              <w:t>претензионно-исковой</w:t>
            </w:r>
            <w:proofErr w:type="spellEnd"/>
            <w:r w:rsidRPr="006F3D91">
              <w:rPr>
                <w:b/>
                <w:bCs/>
                <w:sz w:val="24"/>
                <w:szCs w:val="24"/>
              </w:rPr>
              <w:t xml:space="preserve"> работе в рамках принятия мер </w:t>
            </w:r>
            <w:r w:rsidRPr="006F3D91">
              <w:rPr>
                <w:b/>
                <w:bCs/>
                <w:sz w:val="24"/>
                <w:szCs w:val="24"/>
              </w:rPr>
              <w:br/>
              <w:t xml:space="preserve">по сокращению дебиторской задолженности,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6F3D91" w:rsidTr="009A166D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Количество судебных дел, по которым отказано во взыскании</w:t>
            </w:r>
            <w:r w:rsidRPr="006F3D91">
              <w:rPr>
                <w:b/>
                <w:bCs/>
                <w:sz w:val="24"/>
                <w:szCs w:val="24"/>
              </w:rPr>
              <w:t xml:space="preserve">***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выявленных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выявленных нефинансовых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устраненных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Направлено представлений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Направлено предписаний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sz w:val="24"/>
                <w:szCs w:val="24"/>
              </w:rPr>
              <w:t>Информация о внесении изменений в планы контрольных мероприятий</w:t>
            </w:r>
            <w:r w:rsidR="00FC53FF" w:rsidRPr="006F3D91">
              <w:rPr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далее - Планы КМ),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Количество контрольных мероприятий по вопросу администрирования доходов, </w:t>
            </w:r>
            <w:r w:rsidRPr="006F3D91">
              <w:rPr>
                <w:b/>
                <w:bCs/>
                <w:sz w:val="24"/>
                <w:szCs w:val="24"/>
              </w:rPr>
              <w:t>дополнительно</w:t>
            </w:r>
            <w:r w:rsidRPr="006F3D91">
              <w:rPr>
                <w:sz w:val="24"/>
                <w:szCs w:val="24"/>
              </w:rPr>
              <w:t xml:space="preserve"> включенных в Планы КМ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в отчетном периоде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 конца отчетного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 году, следующем за отчетным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Информация о мероприятиях по внутреннему финансовому аудиту (далее - мероприятия)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Количество мероприятий, по которым выявлены нарушения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Сумма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Принятые меры по результатам проведенных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3D91" w:rsidRPr="006F3D91" w:rsidTr="009A166D">
        <w:trPr>
          <w:trHeight w:val="78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6F3D91" w:rsidRDefault="006F3D91" w:rsidP="000417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3D91">
              <w:rPr>
                <w:b/>
                <w:bCs/>
                <w:color w:val="000000"/>
                <w:sz w:val="24"/>
                <w:szCs w:val="24"/>
              </w:rPr>
              <w:t>Раздел 6.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6F3D91" w:rsidRPr="006F3D91" w:rsidTr="009A166D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(по состоянию на отчетную дату)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9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sz w:val="24"/>
                <w:szCs w:val="24"/>
              </w:rPr>
              <w:t>Количество НПА, которые приведены в соответствие с законодательством</w:t>
            </w:r>
            <w:r w:rsidRPr="006F3D91">
              <w:rPr>
                <w:i/>
                <w:iCs/>
                <w:sz w:val="24"/>
                <w:szCs w:val="24"/>
              </w:rPr>
              <w:br/>
            </w:r>
            <w:r w:rsidRPr="006F3D91">
              <w:rPr>
                <w:b/>
                <w:bCs/>
                <w:i/>
                <w:iCs/>
                <w:sz w:val="24"/>
                <w:szCs w:val="24"/>
              </w:rPr>
              <w:t>(с 1 января отчетного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F3D91" w:rsidRPr="006F3D91" w:rsidTr="009A166D">
        <w:trPr>
          <w:trHeight w:val="29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6F3D91" w:rsidRDefault="006F3D91" w:rsidP="009A16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D91" w:rsidRPr="006F3D91" w:rsidRDefault="006F3D91" w:rsidP="009A166D">
            <w:pPr>
              <w:rPr>
                <w:b/>
                <w:bCs/>
                <w:sz w:val="24"/>
                <w:szCs w:val="24"/>
              </w:rPr>
            </w:pPr>
          </w:p>
          <w:p w:rsidR="006F3D91" w:rsidRPr="006F3D91" w:rsidRDefault="006F3D91" w:rsidP="009A166D">
            <w:pPr>
              <w:rPr>
                <w:sz w:val="24"/>
                <w:szCs w:val="24"/>
              </w:rPr>
            </w:pPr>
            <w:r w:rsidRPr="006F3D91">
              <w:rPr>
                <w:b/>
                <w:bCs/>
                <w:sz w:val="24"/>
                <w:szCs w:val="24"/>
              </w:rPr>
              <w:t>В графе "Всего" указываются только числовые значения, символы "-", "</w:t>
            </w:r>
            <w:proofErr w:type="spellStart"/>
            <w:r w:rsidRPr="006F3D91">
              <w:rPr>
                <w:b/>
                <w:bCs/>
                <w:sz w:val="24"/>
                <w:szCs w:val="24"/>
              </w:rPr>
              <w:t>х</w:t>
            </w:r>
            <w:proofErr w:type="spellEnd"/>
            <w:r w:rsidRPr="006F3D91">
              <w:rPr>
                <w:b/>
                <w:bCs/>
                <w:sz w:val="24"/>
                <w:szCs w:val="24"/>
              </w:rPr>
              <w:t xml:space="preserve">" и </w:t>
            </w:r>
            <w:proofErr w:type="spellStart"/>
            <w:r w:rsidRPr="006F3D91">
              <w:rPr>
                <w:b/>
                <w:bCs/>
                <w:sz w:val="24"/>
                <w:szCs w:val="24"/>
              </w:rPr>
              <w:t>тд</w:t>
            </w:r>
            <w:proofErr w:type="spellEnd"/>
            <w:r w:rsidRPr="006F3D91">
              <w:rPr>
                <w:b/>
                <w:bCs/>
                <w:sz w:val="24"/>
                <w:szCs w:val="24"/>
              </w:rPr>
              <w:t>. не применяются.</w:t>
            </w:r>
            <w:r w:rsidRPr="006F3D91">
              <w:rPr>
                <w:b/>
                <w:bCs/>
                <w:sz w:val="24"/>
                <w:szCs w:val="24"/>
              </w:rPr>
              <w:br/>
              <w:t>При отсутствии информации значение "0" НЕ применяется</w:t>
            </w:r>
            <w:proofErr w:type="gramStart"/>
            <w:r w:rsidRPr="006F3D91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6F3D91">
              <w:rPr>
                <w:b/>
                <w:bCs/>
                <w:sz w:val="24"/>
                <w:szCs w:val="24"/>
              </w:rPr>
              <w:br/>
              <w:t xml:space="preserve">* </w:t>
            </w:r>
            <w:proofErr w:type="gramStart"/>
            <w:r w:rsidRPr="006F3D91">
              <w:rPr>
                <w:bCs/>
                <w:sz w:val="24"/>
                <w:szCs w:val="24"/>
              </w:rPr>
              <w:t>н</w:t>
            </w:r>
            <w:proofErr w:type="gramEnd"/>
            <w:r w:rsidRPr="006F3D91">
              <w:rPr>
                <w:bCs/>
                <w:sz w:val="24"/>
                <w:szCs w:val="24"/>
              </w:rPr>
              <w:t xml:space="preserve">аименование главного администратора (администратора) доходов бюджета </w:t>
            </w:r>
            <w:r w:rsidR="00BE14EA">
              <w:rPr>
                <w:bCs/>
                <w:sz w:val="24"/>
                <w:szCs w:val="24"/>
              </w:rPr>
              <w:t>Октябрьского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3D91">
              <w:rPr>
                <w:bCs/>
                <w:sz w:val="24"/>
                <w:szCs w:val="24"/>
              </w:rPr>
              <w:t xml:space="preserve">сельского поселения </w:t>
            </w:r>
            <w:r w:rsidR="00BE14EA">
              <w:rPr>
                <w:bCs/>
                <w:sz w:val="24"/>
                <w:szCs w:val="24"/>
              </w:rPr>
              <w:t>Горьковского</w:t>
            </w:r>
            <w:r w:rsidRPr="006F3D91">
              <w:rPr>
                <w:bCs/>
                <w:sz w:val="24"/>
                <w:szCs w:val="24"/>
              </w:rPr>
              <w:t xml:space="preserve"> муниципального района Омской области.</w:t>
            </w:r>
            <w:r w:rsidRPr="006F3D91">
              <w:rPr>
                <w:bCs/>
                <w:sz w:val="24"/>
                <w:szCs w:val="24"/>
              </w:rPr>
              <w:br/>
            </w:r>
            <w:r w:rsidRPr="006F3D91">
              <w:rPr>
                <w:b/>
                <w:bCs/>
                <w:sz w:val="24"/>
                <w:szCs w:val="24"/>
              </w:rPr>
              <w:t xml:space="preserve">** </w:t>
            </w:r>
            <w:r w:rsidRPr="006F3D91">
              <w:rPr>
                <w:sz w:val="24"/>
                <w:szCs w:val="24"/>
              </w:rPr>
              <w:t>указать в графе "примечание", какие меры были приняты.</w:t>
            </w:r>
            <w:r w:rsidRPr="006F3D91">
              <w:rPr>
                <w:sz w:val="24"/>
                <w:szCs w:val="24"/>
              </w:rPr>
              <w:br/>
            </w:r>
            <w:r w:rsidRPr="006F3D91">
              <w:rPr>
                <w:b/>
                <w:bCs/>
                <w:sz w:val="24"/>
                <w:szCs w:val="24"/>
              </w:rPr>
              <w:t>***</w:t>
            </w:r>
            <w:r w:rsidRPr="006F3D91">
              <w:rPr>
                <w:sz w:val="24"/>
                <w:szCs w:val="24"/>
              </w:rPr>
              <w:t xml:space="preserve"> указать в графе "примечание" причины отказов.                                                                                                                                                          ****  в графе "примечание" указать "соответствуют" либо "не соответствуют".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6F3D91" w:rsidRDefault="006F3D91" w:rsidP="009A166D">
            <w:pPr>
              <w:rPr>
                <w:color w:val="000000"/>
                <w:sz w:val="24"/>
                <w:szCs w:val="24"/>
              </w:rPr>
            </w:pPr>
            <w:r w:rsidRPr="006F3D91">
              <w:rPr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lastRenderedPageBreak/>
        <w:t>Глава поселения         _____________________ /________________________/</w:t>
      </w: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:rsidR="006F3D91" w:rsidRPr="006F3D91" w:rsidRDefault="006F3D91" w:rsidP="006F3D91">
      <w:pPr>
        <w:autoSpaceDE w:val="0"/>
        <w:autoSpaceDN w:val="0"/>
        <w:textAlignment w:val="baseline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 xml:space="preserve">                                                      (подпись)                   (расшифровка подписи)</w:t>
      </w:r>
    </w:p>
    <w:p w:rsidR="006F3D91" w:rsidRPr="006F3D91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6F3D91">
        <w:rPr>
          <w:bCs/>
          <w:sz w:val="24"/>
          <w:szCs w:val="24"/>
          <w:lang w:eastAsia="en-US"/>
        </w:rPr>
        <w:t>Исполнитель: ___________________________________________________</w:t>
      </w:r>
    </w:p>
    <w:p w:rsidR="006F3D91" w:rsidRPr="006F3D91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F3D91">
        <w:rPr>
          <w:bCs/>
          <w:sz w:val="24"/>
          <w:szCs w:val="24"/>
          <w:lang w:eastAsia="en-US"/>
        </w:rPr>
        <w:t xml:space="preserve">                                ФИО, контактный телефон</w:t>
      </w:r>
    </w:p>
    <w:p w:rsidR="003C2D6B" w:rsidRPr="006F3D91" w:rsidRDefault="003C2D6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24"/>
          <w:szCs w:val="24"/>
        </w:rPr>
      </w:pPr>
    </w:p>
    <w:sectPr w:rsidR="003C2D6B" w:rsidRPr="006F3D91" w:rsidSect="009105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AAD"/>
    <w:multiLevelType w:val="hybridMultilevel"/>
    <w:tmpl w:val="3E906888"/>
    <w:lvl w:ilvl="0" w:tplc="2A766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AF"/>
    <w:rsid w:val="000417BD"/>
    <w:rsid w:val="00062E72"/>
    <w:rsid w:val="000D3273"/>
    <w:rsid w:val="000D4B3D"/>
    <w:rsid w:val="000E0150"/>
    <w:rsid w:val="0011218A"/>
    <w:rsid w:val="002120AA"/>
    <w:rsid w:val="00215C66"/>
    <w:rsid w:val="002409E6"/>
    <w:rsid w:val="0031061D"/>
    <w:rsid w:val="003445CE"/>
    <w:rsid w:val="003B6DBC"/>
    <w:rsid w:val="003C2D6B"/>
    <w:rsid w:val="003F6126"/>
    <w:rsid w:val="00413B84"/>
    <w:rsid w:val="004555B3"/>
    <w:rsid w:val="0047755F"/>
    <w:rsid w:val="0048120F"/>
    <w:rsid w:val="004B5868"/>
    <w:rsid w:val="00513811"/>
    <w:rsid w:val="005407F2"/>
    <w:rsid w:val="00590E62"/>
    <w:rsid w:val="005C6303"/>
    <w:rsid w:val="006644A0"/>
    <w:rsid w:val="006727F0"/>
    <w:rsid w:val="00683B88"/>
    <w:rsid w:val="006F3D91"/>
    <w:rsid w:val="006F5AB4"/>
    <w:rsid w:val="00714751"/>
    <w:rsid w:val="0079573E"/>
    <w:rsid w:val="007D3DD7"/>
    <w:rsid w:val="008218EB"/>
    <w:rsid w:val="00831466"/>
    <w:rsid w:val="00833CD5"/>
    <w:rsid w:val="008B6EDA"/>
    <w:rsid w:val="008C2F37"/>
    <w:rsid w:val="00903A9A"/>
    <w:rsid w:val="0091057B"/>
    <w:rsid w:val="009E6C21"/>
    <w:rsid w:val="00AC7950"/>
    <w:rsid w:val="00AD344D"/>
    <w:rsid w:val="00B44E9F"/>
    <w:rsid w:val="00B65E5F"/>
    <w:rsid w:val="00BE14EA"/>
    <w:rsid w:val="00BF075F"/>
    <w:rsid w:val="00C06DA6"/>
    <w:rsid w:val="00C119F6"/>
    <w:rsid w:val="00C52A79"/>
    <w:rsid w:val="00C73763"/>
    <w:rsid w:val="00D51AA0"/>
    <w:rsid w:val="00D52123"/>
    <w:rsid w:val="00D7033C"/>
    <w:rsid w:val="00DE3FB2"/>
    <w:rsid w:val="00E07EA3"/>
    <w:rsid w:val="00E15975"/>
    <w:rsid w:val="00E61299"/>
    <w:rsid w:val="00E64983"/>
    <w:rsid w:val="00F85F5C"/>
    <w:rsid w:val="00F974AF"/>
    <w:rsid w:val="00F9794F"/>
    <w:rsid w:val="00FA3714"/>
    <w:rsid w:val="00FA7AA8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5</cp:revision>
  <cp:lastPrinted>2024-03-25T05:32:00Z</cp:lastPrinted>
  <dcterms:created xsi:type="dcterms:W3CDTF">2024-03-28T08:47:00Z</dcterms:created>
  <dcterms:modified xsi:type="dcterms:W3CDTF">2025-03-26T09:42:00Z</dcterms:modified>
</cp:coreProperties>
</file>