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235" w:rsidRDefault="00392235" w:rsidP="00B75C11">
      <w:pPr>
        <w:pStyle w:val="ConsTitle"/>
        <w:widowControl/>
        <w:ind w:right="0"/>
        <w:jc w:val="center"/>
        <w:rPr>
          <w:rFonts w:ascii="Times New Roman" w:hAnsi="Times New Roman" w:cs="Times New Roman"/>
          <w:sz w:val="24"/>
          <w:szCs w:val="24"/>
        </w:rPr>
      </w:pP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3B5465" w:rsidP="00B75C11">
      <w:pPr>
        <w:jc w:val="center"/>
        <w:rPr>
          <w:b/>
          <w:bCs/>
        </w:rPr>
      </w:pPr>
      <w:r>
        <w:rPr>
          <w:b/>
          <w:bCs/>
        </w:rPr>
        <w:t>1</w:t>
      </w:r>
      <w:r w:rsidR="00530454">
        <w:rPr>
          <w:b/>
          <w:bCs/>
        </w:rPr>
        <w:t>8</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530454">
        <w:t>16</w:t>
      </w:r>
      <w:r w:rsidR="00A44DED" w:rsidRPr="00221A0B">
        <w:t xml:space="preserve">» </w:t>
      </w:r>
      <w:r w:rsidR="00530454">
        <w:t>сентября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6479EC" w:rsidRPr="00221A0B">
        <w:t xml:space="preserve"> </w:t>
      </w:r>
      <w:r w:rsidR="00DE1F37" w:rsidRPr="000E1680">
        <w:t>1</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60108B" w:rsidRDefault="0060108B" w:rsidP="0060108B">
      <w:pPr>
        <w:autoSpaceDE w:val="0"/>
        <w:autoSpaceDN w:val="0"/>
        <w:adjustRightInd w:val="0"/>
        <w:ind w:firstLine="700"/>
        <w:jc w:val="both"/>
      </w:pPr>
      <w:r>
        <w:t>1. В подпункте 1  пункта 1 статьи 1:</w:t>
      </w:r>
    </w:p>
    <w:p w:rsidR="0060108B" w:rsidRDefault="0060108B" w:rsidP="0060108B">
      <w:pPr>
        <w:autoSpaceDE w:val="0"/>
        <w:autoSpaceDN w:val="0"/>
        <w:adjustRightInd w:val="0"/>
        <w:ind w:firstLine="700"/>
        <w:jc w:val="both"/>
      </w:pPr>
      <w:r>
        <w:t>Цифры по объему доходов местного бюджета цифры</w:t>
      </w:r>
      <w:r w:rsidR="007D3B59">
        <w:t xml:space="preserve"> </w:t>
      </w:r>
      <w:r>
        <w:t>«</w:t>
      </w:r>
      <w:r w:rsidR="00530454">
        <w:t>10 488 754,33</w:t>
      </w:r>
      <w:r>
        <w:t>» заменить цифрами «10</w:t>
      </w:r>
      <w:r w:rsidR="003335B0">
        <w:t> 560 676,25</w:t>
      </w:r>
      <w:r>
        <w:t>»;</w:t>
      </w:r>
    </w:p>
    <w:p w:rsidR="0060108B" w:rsidRDefault="0060108B" w:rsidP="0060108B">
      <w:pPr>
        <w:autoSpaceDE w:val="0"/>
        <w:autoSpaceDN w:val="0"/>
        <w:adjustRightInd w:val="0"/>
        <w:ind w:firstLine="700"/>
        <w:jc w:val="both"/>
      </w:pPr>
      <w:r>
        <w:t>2. В подпункте 2 пункта 1 статьи 1:</w:t>
      </w:r>
    </w:p>
    <w:p w:rsidR="0060108B" w:rsidRDefault="0060108B" w:rsidP="0060108B">
      <w:pPr>
        <w:autoSpaceDE w:val="0"/>
        <w:autoSpaceDN w:val="0"/>
        <w:adjustRightInd w:val="0"/>
        <w:ind w:firstLine="700"/>
        <w:jc w:val="both"/>
      </w:pPr>
      <w:r>
        <w:t>Цифры по объему расходов местного бюджета цифры «</w:t>
      </w:r>
      <w:r w:rsidR="00530454">
        <w:t>11 775 560,10</w:t>
      </w:r>
      <w:r>
        <w:t>» заменить цифрами «11</w:t>
      </w:r>
      <w:r w:rsidR="003335B0">
        <w:t> </w:t>
      </w:r>
      <w:r w:rsidR="00530454">
        <w:t>8</w:t>
      </w:r>
      <w:r w:rsidR="003335B0">
        <w:t>47 482</w:t>
      </w:r>
      <w:r w:rsidR="00530454">
        <w:t>,02</w:t>
      </w:r>
      <w:r>
        <w:t>»;</w:t>
      </w:r>
    </w:p>
    <w:p w:rsidR="0060108B" w:rsidRDefault="0060108B" w:rsidP="0060108B">
      <w:pPr>
        <w:autoSpaceDE w:val="0"/>
        <w:autoSpaceDN w:val="0"/>
        <w:adjustRightInd w:val="0"/>
        <w:ind w:firstLine="700"/>
        <w:jc w:val="both"/>
      </w:pPr>
      <w:r>
        <w:t xml:space="preserve"> 3. В подпункте 3 пункта 1 статьи 1:</w:t>
      </w:r>
    </w:p>
    <w:p w:rsidR="0060108B" w:rsidRDefault="0060108B" w:rsidP="0060108B">
      <w:pPr>
        <w:autoSpaceDE w:val="0"/>
        <w:autoSpaceDN w:val="0"/>
        <w:adjustRightInd w:val="0"/>
        <w:ind w:firstLine="700"/>
        <w:jc w:val="both"/>
      </w:pPr>
      <w:r>
        <w:t xml:space="preserve"> Установить размер дефицита местного бюджета поселения на 2021 год в сумме  </w:t>
      </w:r>
    </w:p>
    <w:p w:rsidR="0060108B" w:rsidRDefault="0060108B" w:rsidP="0060108B">
      <w:pPr>
        <w:autoSpaceDE w:val="0"/>
        <w:autoSpaceDN w:val="0"/>
        <w:adjustRightInd w:val="0"/>
        <w:ind w:firstLine="700"/>
        <w:jc w:val="both"/>
      </w:pPr>
      <w:r>
        <w:t>1 286 805,77  рублей</w:t>
      </w:r>
    </w:p>
    <w:p w:rsidR="0060108B" w:rsidRDefault="0060108B" w:rsidP="0060108B">
      <w:pPr>
        <w:autoSpaceDE w:val="0"/>
        <w:autoSpaceDN w:val="0"/>
        <w:adjustRightInd w:val="0"/>
        <w:ind w:firstLine="700"/>
        <w:jc w:val="both"/>
        <w:outlineLvl w:val="1"/>
      </w:pPr>
      <w:r>
        <w:t>4. В пункте 3 статьи 2:</w:t>
      </w:r>
    </w:p>
    <w:p w:rsidR="0060108B" w:rsidRDefault="0060108B" w:rsidP="0060108B">
      <w:pPr>
        <w:autoSpaceDE w:val="0"/>
        <w:autoSpaceDN w:val="0"/>
        <w:adjustRightInd w:val="0"/>
        <w:ind w:firstLine="700"/>
        <w:jc w:val="both"/>
      </w:pPr>
      <w:r>
        <w:t>Приложение № 2 «Прогноз поступлений налоговых и неналоговых доходов в местный бюджет на 2021 год и на плановый период 2022 и 2023 годов» изложить в редакции согласно приложению № 1 к настоящему решению</w:t>
      </w:r>
    </w:p>
    <w:p w:rsidR="0060108B" w:rsidRDefault="0060108B" w:rsidP="0060108B">
      <w:pPr>
        <w:autoSpaceDE w:val="0"/>
        <w:autoSpaceDN w:val="0"/>
        <w:adjustRightInd w:val="0"/>
        <w:ind w:firstLine="700"/>
        <w:jc w:val="both"/>
      </w:pPr>
      <w:r>
        <w:t>5. В пункте 4 статьи 2:</w:t>
      </w:r>
    </w:p>
    <w:p w:rsidR="0060108B" w:rsidRDefault="0060108B" w:rsidP="0060108B">
      <w:pPr>
        <w:autoSpaceDE w:val="0"/>
        <w:autoSpaceDN w:val="0"/>
        <w:adjustRightInd w:val="0"/>
        <w:ind w:firstLine="709"/>
        <w:jc w:val="both"/>
      </w:pPr>
      <w:r>
        <w:t>Приложение № 3 «</w:t>
      </w:r>
      <w:hyperlink r:id="rId7" w:history="1">
        <w:r w:rsidRPr="0060108B">
          <w:rPr>
            <w:rStyle w:val="af"/>
            <w:color w:val="auto"/>
            <w:u w:val="none"/>
          </w:rPr>
          <w:t>Безвозмездные поступления</w:t>
        </w:r>
      </w:hyperlink>
      <w:r>
        <w:t xml:space="preserve"> в местный бюджет на 2021 год и на плановый период 2022 и 2023 годов» изложить в редакции согласно приложению № 2 к настоящему решению.</w:t>
      </w:r>
    </w:p>
    <w:p w:rsidR="0060108B" w:rsidRDefault="0060108B" w:rsidP="0060108B">
      <w:pPr>
        <w:autoSpaceDE w:val="0"/>
        <w:autoSpaceDN w:val="0"/>
        <w:adjustRightInd w:val="0"/>
        <w:ind w:firstLine="700"/>
        <w:jc w:val="both"/>
      </w:pPr>
      <w:r>
        <w:t>6. В подпункте 1 пункта 3 статьи 3:</w:t>
      </w:r>
    </w:p>
    <w:p w:rsidR="0060108B" w:rsidRDefault="0060108B" w:rsidP="0060108B">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3 к настоящему решению.</w:t>
      </w:r>
    </w:p>
    <w:p w:rsidR="0060108B" w:rsidRDefault="0060108B" w:rsidP="0060108B">
      <w:pPr>
        <w:autoSpaceDE w:val="0"/>
        <w:autoSpaceDN w:val="0"/>
        <w:adjustRightInd w:val="0"/>
        <w:ind w:firstLine="709"/>
        <w:jc w:val="both"/>
      </w:pPr>
      <w:r>
        <w:t>7. В пункте 2 статьи 3:</w:t>
      </w:r>
    </w:p>
    <w:p w:rsidR="0060108B" w:rsidRDefault="0060108B" w:rsidP="0060108B">
      <w:pPr>
        <w:autoSpaceDE w:val="0"/>
        <w:autoSpaceDN w:val="0"/>
        <w:adjustRightInd w:val="0"/>
        <w:ind w:firstLine="567"/>
        <w:jc w:val="both"/>
      </w:pPr>
      <w:r>
        <w:t>8.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зложить в редакции согласно приложению № 4 к настоящему решению</w:t>
      </w:r>
      <w:r w:rsidRPr="0060108B">
        <w:t>.</w:t>
      </w:r>
    </w:p>
    <w:p w:rsidR="0060108B" w:rsidRDefault="0060108B" w:rsidP="0060108B">
      <w:pPr>
        <w:autoSpaceDE w:val="0"/>
        <w:autoSpaceDN w:val="0"/>
        <w:adjustRightInd w:val="0"/>
        <w:ind w:firstLine="700"/>
        <w:jc w:val="both"/>
      </w:pPr>
      <w:r>
        <w:t>9.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5 к настоящему решению.</w:t>
      </w:r>
    </w:p>
    <w:p w:rsidR="0060108B" w:rsidRPr="00221A0B" w:rsidRDefault="0060108B" w:rsidP="0060108B">
      <w:pPr>
        <w:pStyle w:val="ae"/>
        <w:spacing w:line="240" w:lineRule="auto"/>
        <w:rPr>
          <w:sz w:val="24"/>
        </w:rPr>
      </w:pPr>
      <w:r>
        <w:rPr>
          <w:sz w:val="24"/>
        </w:rPr>
        <w:t>10</w:t>
      </w:r>
      <w:r w:rsidRPr="00221A0B">
        <w:rPr>
          <w:sz w:val="24"/>
        </w:rPr>
        <w:t>. В подпункте 2 пункта 2 статьи</w:t>
      </w:r>
      <w:proofErr w:type="gramStart"/>
      <w:r w:rsidRPr="00221A0B">
        <w:rPr>
          <w:sz w:val="24"/>
        </w:rPr>
        <w:t>7</w:t>
      </w:r>
      <w:proofErr w:type="gramEnd"/>
    </w:p>
    <w:p w:rsidR="0060108B" w:rsidRDefault="0060108B" w:rsidP="0060108B">
      <w:pPr>
        <w:autoSpaceDE w:val="0"/>
        <w:autoSpaceDN w:val="0"/>
        <w:adjustRightInd w:val="0"/>
        <w:ind w:firstLine="700"/>
        <w:jc w:val="both"/>
      </w:pPr>
      <w:r w:rsidRPr="00221A0B">
        <w:t xml:space="preserve">Приложение </w:t>
      </w:r>
      <w:bookmarkStart w:id="0" w:name="_GoBack"/>
      <w:bookmarkEnd w:id="0"/>
      <w:r w:rsidRPr="00221A0B">
        <w:t>№ 8 «Источники финансирования дефицита местного бюджета на 2021 год и на плановый период 2022 и 2023 годов» согласно приложению № 6 к настоящему решению</w:t>
      </w:r>
    </w:p>
    <w:p w:rsidR="00D15CFA" w:rsidRPr="00221A0B" w:rsidRDefault="004561BE" w:rsidP="004561BE">
      <w:pPr>
        <w:pStyle w:val="ae"/>
        <w:spacing w:line="240" w:lineRule="auto"/>
        <w:ind w:firstLine="0"/>
        <w:rPr>
          <w:sz w:val="24"/>
        </w:rPr>
      </w:pPr>
      <w:r w:rsidRPr="00221A0B">
        <w:rPr>
          <w:sz w:val="24"/>
        </w:rPr>
        <w:t>1</w:t>
      </w:r>
      <w:r w:rsidR="0060108B">
        <w:rPr>
          <w:sz w:val="24"/>
        </w:rPr>
        <w:t>1</w:t>
      </w:r>
      <w:r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Default="00221A0B" w:rsidP="007D06A9">
      <w:pPr>
        <w:tabs>
          <w:tab w:val="left" w:pos="6915"/>
          <w:tab w:val="left" w:pos="7320"/>
        </w:tabs>
      </w:pPr>
      <w:r w:rsidRPr="00221A0B">
        <w:t xml:space="preserve">Председатель Совета                                                           </w:t>
      </w:r>
      <w:r w:rsidR="005E1585" w:rsidRPr="00221A0B">
        <w:t>Е.В. Сакс</w:t>
      </w: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tbl>
      <w:tblPr>
        <w:tblW w:w="4000" w:type="pct"/>
        <w:tblInd w:w="93" w:type="dxa"/>
        <w:tblLook w:val="04A0"/>
      </w:tblPr>
      <w:tblGrid>
        <w:gridCol w:w="270"/>
        <w:gridCol w:w="1454"/>
        <w:gridCol w:w="516"/>
        <w:gridCol w:w="496"/>
        <w:gridCol w:w="447"/>
        <w:gridCol w:w="469"/>
        <w:gridCol w:w="468"/>
        <w:gridCol w:w="647"/>
        <w:gridCol w:w="712"/>
        <w:gridCol w:w="1033"/>
        <w:gridCol w:w="554"/>
        <w:gridCol w:w="2978"/>
      </w:tblGrid>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316" w:type="dxa"/>
            <w:gridSpan w:val="2"/>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Приложение № 1</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4298" w:type="dxa"/>
            <w:gridSpan w:val="9"/>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к решению 18 сессии 4 созыва Совета Октябрьского сельского поселения </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78" w:type="dxa"/>
            <w:gridSpan w:val="5"/>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"О внесении изменений в решение5 сессии 4 созыва Совета </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4298" w:type="dxa"/>
            <w:gridSpan w:val="9"/>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Октябрьского сельского поселения Горьковского муниципального</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9396" w:type="dxa"/>
            <w:gridSpan w:val="3"/>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района Омской области от 24.12.2020 № 1 </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4298" w:type="dxa"/>
            <w:gridSpan w:val="9"/>
            <w:tcBorders>
              <w:top w:val="nil"/>
              <w:left w:val="nil"/>
              <w:bottom w:val="nil"/>
              <w:right w:val="nil"/>
            </w:tcBorders>
            <w:shd w:val="clear" w:color="auto" w:fill="auto"/>
            <w:noWrap/>
            <w:vAlign w:val="bottom"/>
            <w:hideMark/>
          </w:tcPr>
          <w:p w:rsidR="007C443A" w:rsidRPr="007C443A" w:rsidRDefault="007C443A" w:rsidP="007C443A">
            <w:pPr>
              <w:jc w:val="center"/>
              <w:rPr>
                <w:sz w:val="28"/>
                <w:szCs w:val="28"/>
              </w:rPr>
            </w:pPr>
            <w:r w:rsidRPr="007C443A">
              <w:rPr>
                <w:sz w:val="28"/>
                <w:szCs w:val="28"/>
              </w:rPr>
              <w:t xml:space="preserve">                                                 "О бюджете поселения на 2021 год и на плановый период    </w:t>
            </w:r>
          </w:p>
        </w:tc>
      </w:tr>
      <w:tr w:rsidR="007C443A" w:rsidRPr="007C443A" w:rsidTr="007C443A">
        <w:trPr>
          <w:trHeight w:val="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9396" w:type="dxa"/>
            <w:gridSpan w:val="3"/>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на 2022 и 2023 годов"</w:t>
            </w:r>
          </w:p>
        </w:tc>
      </w:tr>
      <w:tr w:rsidR="007C443A" w:rsidRPr="007C443A" w:rsidTr="007C443A">
        <w:trPr>
          <w:trHeight w:val="34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r>
      <w:tr w:rsidR="007C443A" w:rsidRPr="007C443A" w:rsidTr="007C443A">
        <w:trPr>
          <w:trHeight w:val="3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Приложение № 2</w:t>
            </w:r>
          </w:p>
        </w:tc>
      </w:tr>
      <w:tr w:rsidR="007C443A" w:rsidRPr="007C443A" w:rsidTr="007C443A">
        <w:trPr>
          <w:trHeight w:val="3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к решению Совета Октябрьского сельского поселения</w:t>
            </w:r>
          </w:p>
        </w:tc>
      </w:tr>
      <w:tr w:rsidR="007C443A" w:rsidRPr="007C443A" w:rsidTr="007C443A">
        <w:trPr>
          <w:trHeight w:val="3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"О  бюджете поселения на 2021 год</w:t>
            </w:r>
          </w:p>
        </w:tc>
      </w:tr>
      <w:tr w:rsidR="007C443A" w:rsidRPr="007C443A" w:rsidTr="007C443A">
        <w:trPr>
          <w:trHeight w:val="3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и на плановый период 2022 и 2023 годов"</w:t>
            </w:r>
          </w:p>
        </w:tc>
      </w:tr>
      <w:tr w:rsidR="007C443A" w:rsidRPr="007C443A" w:rsidTr="007C443A">
        <w:trPr>
          <w:trHeight w:val="1380"/>
        </w:trPr>
        <w:tc>
          <w:tcPr>
            <w:tcW w:w="34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7871" w:type="dxa"/>
            <w:gridSpan w:val="11"/>
            <w:tcBorders>
              <w:top w:val="nil"/>
              <w:left w:val="nil"/>
              <w:bottom w:val="nil"/>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ПРОГНОЗ</w:t>
            </w:r>
            <w:r w:rsidRPr="007C443A">
              <w:rPr>
                <w:sz w:val="28"/>
                <w:szCs w:val="28"/>
              </w:rPr>
              <w:br/>
              <w:t>поступлений налоговых и неналоговых доходов в местный бюджет на 2021 год и на плановый период 2022 и 2023 годов</w:t>
            </w:r>
          </w:p>
        </w:tc>
      </w:tr>
      <w:tr w:rsidR="007C443A" w:rsidRPr="007C443A" w:rsidTr="007C443A">
        <w:trPr>
          <w:trHeight w:val="312"/>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4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62"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0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r>
      <w:tr w:rsidR="007C443A" w:rsidRPr="007C443A" w:rsidTr="007C443A">
        <w:trPr>
          <w:trHeight w:val="81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Наименование кодов классификации доходов местного бюджета</w:t>
            </w:r>
          </w:p>
        </w:tc>
        <w:tc>
          <w:tcPr>
            <w:tcW w:w="5622" w:type="dxa"/>
            <w:gridSpan w:val="7"/>
            <w:tcBorders>
              <w:top w:val="single" w:sz="4" w:space="0" w:color="auto"/>
              <w:left w:val="nil"/>
              <w:bottom w:val="single" w:sz="4" w:space="0" w:color="auto"/>
              <w:right w:val="single" w:sz="4" w:space="0" w:color="000000"/>
            </w:tcBorders>
            <w:shd w:val="clear" w:color="auto" w:fill="auto"/>
            <w:vAlign w:val="center"/>
            <w:hideMark/>
          </w:tcPr>
          <w:p w:rsidR="007C443A" w:rsidRPr="007C443A" w:rsidRDefault="007C443A" w:rsidP="007C443A">
            <w:pPr>
              <w:jc w:val="center"/>
              <w:rPr>
                <w:sz w:val="28"/>
                <w:szCs w:val="28"/>
              </w:rPr>
            </w:pPr>
            <w:r w:rsidRPr="007C443A">
              <w:rPr>
                <w:sz w:val="28"/>
                <w:szCs w:val="28"/>
              </w:rPr>
              <w:t>Коды классификации доходов                    местного бюджета</w:t>
            </w:r>
          </w:p>
        </w:tc>
        <w:tc>
          <w:tcPr>
            <w:tcW w:w="9396" w:type="dxa"/>
            <w:gridSpan w:val="3"/>
            <w:tcBorders>
              <w:top w:val="single" w:sz="4" w:space="0" w:color="auto"/>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Сумма, рублей</w:t>
            </w:r>
          </w:p>
        </w:tc>
      </w:tr>
      <w:tr w:rsidR="007C443A" w:rsidRPr="007C443A" w:rsidTr="007C443A">
        <w:trPr>
          <w:trHeight w:val="48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vMerge/>
            <w:tcBorders>
              <w:top w:val="single" w:sz="4" w:space="0" w:color="auto"/>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3340" w:type="dxa"/>
            <w:gridSpan w:val="5"/>
            <w:tcBorders>
              <w:top w:val="single" w:sz="4" w:space="0" w:color="auto"/>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Вид доходов </w:t>
            </w:r>
          </w:p>
        </w:tc>
        <w:tc>
          <w:tcPr>
            <w:tcW w:w="2282" w:type="dxa"/>
            <w:gridSpan w:val="2"/>
            <w:tcBorders>
              <w:top w:val="single" w:sz="4" w:space="0" w:color="auto"/>
              <w:left w:val="nil"/>
              <w:bottom w:val="single" w:sz="4" w:space="0" w:color="auto"/>
              <w:right w:val="single" w:sz="4" w:space="0" w:color="000000"/>
            </w:tcBorders>
            <w:shd w:val="clear" w:color="auto" w:fill="auto"/>
            <w:vAlign w:val="center"/>
            <w:hideMark/>
          </w:tcPr>
          <w:p w:rsidR="007C443A" w:rsidRPr="007C443A" w:rsidRDefault="007C443A" w:rsidP="007C443A">
            <w:pPr>
              <w:jc w:val="center"/>
              <w:rPr>
                <w:sz w:val="28"/>
                <w:szCs w:val="28"/>
              </w:rPr>
            </w:pPr>
            <w:r w:rsidRPr="007C443A">
              <w:rPr>
                <w:sz w:val="28"/>
                <w:szCs w:val="28"/>
              </w:rPr>
              <w:t>Подвид доходов</w:t>
            </w:r>
          </w:p>
        </w:tc>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2021 год</w:t>
            </w:r>
          </w:p>
        </w:tc>
        <w:tc>
          <w:tcPr>
            <w:tcW w:w="800"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2023 год</w:t>
            </w:r>
          </w:p>
        </w:tc>
      </w:tr>
      <w:tr w:rsidR="007C443A" w:rsidRPr="007C443A" w:rsidTr="007C443A">
        <w:trPr>
          <w:trHeight w:val="192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vMerge/>
            <w:tcBorders>
              <w:top w:val="single" w:sz="4" w:space="0" w:color="auto"/>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7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proofErr w:type="spellStart"/>
            <w:r w:rsidRPr="007C443A">
              <w:rPr>
                <w:sz w:val="28"/>
                <w:szCs w:val="28"/>
              </w:rPr>
              <w:t>Гру</w:t>
            </w:r>
            <w:proofErr w:type="gramStart"/>
            <w:r w:rsidRPr="007C443A">
              <w:rPr>
                <w:sz w:val="28"/>
                <w:szCs w:val="28"/>
              </w:rPr>
              <w:t>п</w:t>
            </w:r>
            <w:proofErr w:type="spellEnd"/>
            <w:r w:rsidRPr="007C443A">
              <w:rPr>
                <w:sz w:val="28"/>
                <w:szCs w:val="28"/>
              </w:rPr>
              <w:t>-</w:t>
            </w:r>
            <w:proofErr w:type="gramEnd"/>
            <w:r w:rsidRPr="007C443A">
              <w:rPr>
                <w:sz w:val="28"/>
                <w:szCs w:val="28"/>
              </w:rPr>
              <w:t xml:space="preserve"> па </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По</w:t>
            </w:r>
            <w:proofErr w:type="gramStart"/>
            <w:r w:rsidRPr="007C443A">
              <w:rPr>
                <w:sz w:val="28"/>
                <w:szCs w:val="28"/>
              </w:rPr>
              <w:t>д-</w:t>
            </w:r>
            <w:proofErr w:type="gramEnd"/>
            <w:r w:rsidRPr="007C443A">
              <w:rPr>
                <w:sz w:val="28"/>
                <w:szCs w:val="28"/>
              </w:rPr>
              <w:t xml:space="preserve"> </w:t>
            </w:r>
            <w:proofErr w:type="spellStart"/>
            <w:r w:rsidRPr="007C443A">
              <w:rPr>
                <w:sz w:val="28"/>
                <w:szCs w:val="28"/>
              </w:rPr>
              <w:t>груп</w:t>
            </w:r>
            <w:proofErr w:type="spellEnd"/>
            <w:r w:rsidRPr="007C443A">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Ст</w:t>
            </w:r>
            <w:proofErr w:type="gramStart"/>
            <w:r w:rsidRPr="007C443A">
              <w:rPr>
                <w:sz w:val="28"/>
                <w:szCs w:val="28"/>
              </w:rPr>
              <w:t>а-</w:t>
            </w:r>
            <w:proofErr w:type="gramEnd"/>
            <w:r w:rsidRPr="007C443A">
              <w:rPr>
                <w:sz w:val="28"/>
                <w:szCs w:val="28"/>
              </w:rPr>
              <w:t xml:space="preserve"> </w:t>
            </w:r>
            <w:proofErr w:type="spellStart"/>
            <w:r w:rsidRPr="007C443A">
              <w:rPr>
                <w:sz w:val="28"/>
                <w:szCs w:val="28"/>
              </w:rPr>
              <w:t>тья</w:t>
            </w:r>
            <w:proofErr w:type="spellEnd"/>
          </w:p>
        </w:tc>
        <w:tc>
          <w:tcPr>
            <w:tcW w:w="64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По</w:t>
            </w:r>
            <w:proofErr w:type="gramStart"/>
            <w:r w:rsidRPr="007C443A">
              <w:rPr>
                <w:sz w:val="28"/>
                <w:szCs w:val="28"/>
              </w:rPr>
              <w:t>д-</w:t>
            </w:r>
            <w:proofErr w:type="gramEnd"/>
            <w:r w:rsidRPr="007C443A">
              <w:rPr>
                <w:sz w:val="28"/>
                <w:szCs w:val="28"/>
              </w:rPr>
              <w:t xml:space="preserve"> ста-  </w:t>
            </w:r>
            <w:proofErr w:type="spellStart"/>
            <w:r w:rsidRPr="007C443A">
              <w:rPr>
                <w:sz w:val="28"/>
                <w:szCs w:val="28"/>
              </w:rPr>
              <w:t>тья</w:t>
            </w:r>
            <w:proofErr w:type="spellEnd"/>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Эл</w:t>
            </w:r>
            <w:proofErr w:type="gramStart"/>
            <w:r w:rsidRPr="007C443A">
              <w:rPr>
                <w:sz w:val="28"/>
                <w:szCs w:val="28"/>
              </w:rPr>
              <w:t>е-</w:t>
            </w:r>
            <w:proofErr w:type="gramEnd"/>
            <w:r w:rsidRPr="007C443A">
              <w:rPr>
                <w:sz w:val="28"/>
                <w:szCs w:val="28"/>
              </w:rPr>
              <w:t xml:space="preserve"> </w:t>
            </w:r>
            <w:proofErr w:type="spellStart"/>
            <w:r w:rsidRPr="007C443A">
              <w:rPr>
                <w:sz w:val="28"/>
                <w:szCs w:val="28"/>
              </w:rPr>
              <w:t>мент</w:t>
            </w:r>
            <w:proofErr w:type="spellEnd"/>
          </w:p>
        </w:tc>
        <w:tc>
          <w:tcPr>
            <w:tcW w:w="11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Группа подвида доходов</w:t>
            </w:r>
          </w:p>
        </w:tc>
        <w:tc>
          <w:tcPr>
            <w:tcW w:w="1162"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proofErr w:type="spellStart"/>
            <w:proofErr w:type="gramStart"/>
            <w:r w:rsidRPr="007C443A">
              <w:rPr>
                <w:sz w:val="28"/>
                <w:szCs w:val="28"/>
              </w:rPr>
              <w:t>Аналити-ческая</w:t>
            </w:r>
            <w:proofErr w:type="spellEnd"/>
            <w:proofErr w:type="gramEnd"/>
            <w:r w:rsidRPr="007C443A">
              <w:rPr>
                <w:sz w:val="28"/>
                <w:szCs w:val="28"/>
              </w:rPr>
              <w:t xml:space="preserve"> группа подвида доходов</w:t>
            </w:r>
          </w:p>
        </w:tc>
        <w:tc>
          <w:tcPr>
            <w:tcW w:w="2080"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800"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r>
      <w:tr w:rsidR="007C443A" w:rsidRPr="007C443A" w:rsidTr="007C443A">
        <w:trPr>
          <w:trHeight w:val="40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w:t>
            </w:r>
          </w:p>
        </w:tc>
        <w:tc>
          <w:tcPr>
            <w:tcW w:w="7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4</w:t>
            </w:r>
          </w:p>
        </w:tc>
        <w:tc>
          <w:tcPr>
            <w:tcW w:w="64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5</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6</w:t>
            </w:r>
          </w:p>
        </w:tc>
        <w:tc>
          <w:tcPr>
            <w:tcW w:w="11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7</w:t>
            </w:r>
          </w:p>
        </w:tc>
        <w:tc>
          <w:tcPr>
            <w:tcW w:w="1162"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8</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9</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11</w:t>
            </w:r>
          </w:p>
        </w:tc>
      </w:tr>
      <w:tr w:rsidR="007C443A" w:rsidRPr="007C443A" w:rsidTr="007C443A">
        <w:trPr>
          <w:trHeight w:val="743"/>
        </w:trPr>
        <w:tc>
          <w:tcPr>
            <w:tcW w:w="340" w:type="dxa"/>
            <w:tcBorders>
              <w:top w:val="nil"/>
              <w:left w:val="nil"/>
              <w:bottom w:val="nil"/>
              <w:right w:val="single" w:sz="4" w:space="0" w:color="auto"/>
            </w:tcBorders>
            <w:shd w:val="clear" w:color="auto" w:fill="auto"/>
            <w:noWrap/>
            <w:vAlign w:val="center"/>
            <w:hideMark/>
          </w:tcPr>
          <w:p w:rsidR="007C443A" w:rsidRPr="007C443A" w:rsidRDefault="007C443A" w:rsidP="007C443A">
            <w:pPr>
              <w:jc w:val="right"/>
              <w:rPr>
                <w:b/>
                <w:bCs/>
                <w:sz w:val="28"/>
                <w:szCs w:val="28"/>
              </w:rPr>
            </w:pPr>
            <w:r w:rsidRPr="007C443A">
              <w:rPr>
                <w:b/>
                <w:bCs/>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НАЛОГОВЫЕ И НЕНАЛОГОВЫЕ ДОХОДЫ</w:t>
            </w:r>
          </w:p>
        </w:tc>
        <w:tc>
          <w:tcPr>
            <w:tcW w:w="7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5 294 649,34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4 643 917,82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4 647 967,82  </w:t>
            </w:r>
          </w:p>
        </w:tc>
      </w:tr>
      <w:tr w:rsidR="007C443A" w:rsidRPr="007C443A" w:rsidTr="007C443A">
        <w:trPr>
          <w:trHeight w:val="458"/>
        </w:trPr>
        <w:tc>
          <w:tcPr>
            <w:tcW w:w="340" w:type="dxa"/>
            <w:tcBorders>
              <w:top w:val="nil"/>
              <w:left w:val="nil"/>
              <w:bottom w:val="nil"/>
              <w:right w:val="single" w:sz="4" w:space="0" w:color="auto"/>
            </w:tcBorders>
            <w:shd w:val="clear" w:color="auto" w:fill="auto"/>
            <w:noWrap/>
            <w:vAlign w:val="center"/>
            <w:hideMark/>
          </w:tcPr>
          <w:p w:rsidR="007C443A" w:rsidRPr="007C443A" w:rsidRDefault="007C443A" w:rsidP="007C443A">
            <w:pPr>
              <w:jc w:val="right"/>
              <w:rPr>
                <w:b/>
                <w:bCs/>
                <w:sz w:val="28"/>
                <w:szCs w:val="28"/>
              </w:rPr>
            </w:pPr>
            <w:r w:rsidRPr="007C443A">
              <w:rPr>
                <w:b/>
                <w:bCs/>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НАЛОГИ НА ПРИБЫЛЬ, ДОХОДЫ</w:t>
            </w:r>
          </w:p>
        </w:tc>
        <w:tc>
          <w:tcPr>
            <w:tcW w:w="7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77 400,00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106 020,00  </w:t>
            </w:r>
          </w:p>
        </w:tc>
      </w:tr>
      <w:tr w:rsidR="007C443A" w:rsidRPr="007C443A" w:rsidTr="007C443A">
        <w:trPr>
          <w:trHeight w:val="600"/>
        </w:trPr>
        <w:tc>
          <w:tcPr>
            <w:tcW w:w="340" w:type="dxa"/>
            <w:tcBorders>
              <w:top w:val="nil"/>
              <w:left w:val="nil"/>
              <w:bottom w:val="nil"/>
              <w:right w:val="single" w:sz="4" w:space="0" w:color="auto"/>
            </w:tcBorders>
            <w:shd w:val="clear" w:color="auto" w:fill="auto"/>
            <w:noWrap/>
            <w:vAlign w:val="center"/>
            <w:hideMark/>
          </w:tcPr>
          <w:p w:rsidR="007C443A" w:rsidRPr="007C443A" w:rsidRDefault="007C443A" w:rsidP="007C443A">
            <w:pPr>
              <w:jc w:val="right"/>
              <w:rPr>
                <w:sz w:val="28"/>
                <w:szCs w:val="28"/>
              </w:rPr>
            </w:pPr>
            <w:r w:rsidRPr="007C443A">
              <w:rPr>
                <w:sz w:val="28"/>
                <w:szCs w:val="28"/>
              </w:rPr>
              <w:t> </w:t>
            </w:r>
          </w:p>
        </w:tc>
        <w:tc>
          <w:tcPr>
            <w:tcW w:w="2853"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 на доходы физических лиц</w:t>
            </w:r>
          </w:p>
        </w:tc>
        <w:tc>
          <w:tcPr>
            <w:tcW w:w="7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01</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77 400,00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101 970,00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106 020,00  </w:t>
            </w:r>
          </w:p>
        </w:tc>
      </w:tr>
      <w:tr w:rsidR="007C443A" w:rsidRPr="007C443A" w:rsidTr="007C443A">
        <w:trPr>
          <w:trHeight w:val="24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w:t>
            </w:r>
            <w:r w:rsidRPr="007C443A">
              <w:rPr>
                <w:sz w:val="28"/>
                <w:szCs w:val="28"/>
              </w:rPr>
              <w:lastRenderedPageBreak/>
              <w:t>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72 540,00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101 370,00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105 420,00  </w:t>
            </w:r>
          </w:p>
        </w:tc>
      </w:tr>
      <w:tr w:rsidR="007C443A" w:rsidRPr="007C443A" w:rsidTr="007C443A">
        <w:trPr>
          <w:trHeight w:val="355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w:t>
            </w:r>
            <w:r w:rsidRPr="007C443A">
              <w:rPr>
                <w:sz w:val="28"/>
                <w:szCs w:val="28"/>
              </w:rPr>
              <w:lastRenderedPageBreak/>
              <w:t>частной практикой в соответствии со статьей 227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600,00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1523"/>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4 260,00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600,00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600,00  </w:t>
            </w:r>
          </w:p>
        </w:tc>
      </w:tr>
      <w:tr w:rsidR="007C443A" w:rsidRPr="007C443A" w:rsidTr="007C443A">
        <w:trPr>
          <w:trHeight w:val="1272"/>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 xml:space="preserve">НАЛОГИ НА ТОВАРЫ (РАБОТЫ, УСЛУГИ), РЕАЛИЗУЕМЫЕ НА ТЕРРИТОРИИ </w:t>
            </w:r>
            <w:r w:rsidRPr="007C443A">
              <w:rPr>
                <w:sz w:val="28"/>
                <w:szCs w:val="28"/>
              </w:rPr>
              <w:lastRenderedPageBreak/>
              <w:t>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r>
      <w:tr w:rsidR="007C443A" w:rsidRPr="007C443A" w:rsidTr="007C443A">
        <w:trPr>
          <w:trHeight w:val="90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Акцизы по подакцизным товарам (продукции), производимым на территории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955 947,33  </w:t>
            </w:r>
          </w:p>
        </w:tc>
      </w:tr>
      <w:tr w:rsidR="007C443A" w:rsidRPr="007C443A" w:rsidTr="007C443A">
        <w:trPr>
          <w:trHeight w:val="241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w:t>
            </w:r>
            <w:r w:rsidRPr="007C443A">
              <w:rPr>
                <w:sz w:val="28"/>
                <w:szCs w:val="28"/>
              </w:rPr>
              <w:lastRenderedPageBreak/>
              <w:t>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230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r>
      <w:tr w:rsidR="007C443A" w:rsidRPr="007C443A" w:rsidTr="007C443A">
        <w:trPr>
          <w:trHeight w:val="349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w:t>
            </w:r>
            <w:r w:rsidRPr="007C443A">
              <w:rPr>
                <w:sz w:val="28"/>
                <w:szCs w:val="28"/>
              </w:rPr>
              <w:lastRenderedPageBreak/>
              <w:t>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231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437 823,88  </w:t>
            </w:r>
          </w:p>
        </w:tc>
      </w:tr>
      <w:tr w:rsidR="007C443A" w:rsidRPr="007C443A" w:rsidTr="007C443A">
        <w:trPr>
          <w:trHeight w:val="280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моторные масла для дизельных и (или) карбюраторных (</w:t>
            </w:r>
            <w:proofErr w:type="spellStart"/>
            <w:r w:rsidRPr="007C443A">
              <w:rPr>
                <w:sz w:val="28"/>
                <w:szCs w:val="28"/>
              </w:rPr>
              <w:t>инжекторных</w:t>
            </w:r>
            <w:proofErr w:type="spellEnd"/>
            <w:r w:rsidRPr="007C443A">
              <w:rPr>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w:t>
            </w:r>
            <w:r w:rsidRPr="007C443A">
              <w:rPr>
                <w:sz w:val="28"/>
                <w:szCs w:val="28"/>
              </w:rPr>
              <w:lastRenderedPageBreak/>
              <w:t>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240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r>
      <w:tr w:rsidR="007C443A" w:rsidRPr="007C443A" w:rsidTr="007C443A">
        <w:trPr>
          <w:trHeight w:val="393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моторные масла для дизельных и (или) карбюраторных (</w:t>
            </w:r>
            <w:proofErr w:type="spellStart"/>
            <w:r w:rsidRPr="007C443A">
              <w:rPr>
                <w:sz w:val="28"/>
                <w:szCs w:val="28"/>
              </w:rPr>
              <w:t>инжекторных</w:t>
            </w:r>
            <w:proofErr w:type="spellEnd"/>
            <w:r w:rsidRPr="007C443A">
              <w:rPr>
                <w:sz w:val="28"/>
                <w:szCs w:val="28"/>
              </w:rPr>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7C443A">
              <w:rPr>
                <w:sz w:val="28"/>
                <w:szCs w:val="28"/>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241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2 254,27  </w:t>
            </w:r>
          </w:p>
        </w:tc>
      </w:tr>
      <w:tr w:rsidR="007C443A" w:rsidRPr="007C443A" w:rsidTr="007C443A">
        <w:trPr>
          <w:trHeight w:val="258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w:t>
            </w:r>
            <w:r w:rsidRPr="007C443A">
              <w:rPr>
                <w:sz w:val="28"/>
                <w:szCs w:val="28"/>
              </w:rPr>
              <w:lastRenderedPageBreak/>
              <w:t>нных дифференцированных нормативов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250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r>
      <w:tr w:rsidR="007C443A" w:rsidRPr="007C443A" w:rsidTr="007C443A">
        <w:trPr>
          <w:trHeight w:val="352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w:t>
            </w:r>
            <w:r w:rsidRPr="007C443A">
              <w:rPr>
                <w:sz w:val="28"/>
                <w:szCs w:val="28"/>
              </w:rPr>
              <w:lastRenderedPageBreak/>
              <w:t>установленным Федеральным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251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569 744,61  </w:t>
            </w:r>
          </w:p>
        </w:tc>
      </w:tr>
      <w:tr w:rsidR="007C443A" w:rsidRPr="007C443A" w:rsidTr="007C443A">
        <w:trPr>
          <w:trHeight w:val="249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w:t>
            </w:r>
            <w:r w:rsidRPr="007C443A">
              <w:rPr>
                <w:sz w:val="28"/>
                <w:szCs w:val="28"/>
              </w:rPr>
              <w:lastRenderedPageBreak/>
              <w:t>ов отчислений в местные бюджеты</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260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r>
      <w:tr w:rsidR="007C443A" w:rsidRPr="007C443A" w:rsidTr="007C443A">
        <w:trPr>
          <w:trHeight w:val="339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w:t>
            </w:r>
            <w:r w:rsidRPr="007C443A">
              <w:rPr>
                <w:sz w:val="28"/>
                <w:szCs w:val="28"/>
              </w:rPr>
              <w:lastRenderedPageBreak/>
              <w:t>ным законом о федеральном бюджете в целях формирования дорожных фондов субъектов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261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-53 875,43  </w:t>
            </w:r>
          </w:p>
        </w:tc>
      </w:tr>
      <w:tr w:rsidR="007C443A" w:rsidRPr="007C443A" w:rsidTr="007C443A">
        <w:trPr>
          <w:trHeight w:val="67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rPr>
                <w:sz w:val="28"/>
                <w:szCs w:val="28"/>
              </w:rPr>
            </w:pPr>
            <w:r w:rsidRPr="007C443A">
              <w:rPr>
                <w:sz w:val="28"/>
                <w:szCs w:val="28"/>
              </w:rPr>
              <w:t>НАЛОГИ НА СОВОКУПНЫЙ ДОХОД</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r>
      <w:tr w:rsidR="007C443A" w:rsidRPr="007C443A" w:rsidTr="007C443A">
        <w:trPr>
          <w:trHeight w:val="51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rPr>
                <w:sz w:val="28"/>
                <w:szCs w:val="28"/>
              </w:rPr>
            </w:pPr>
            <w:r w:rsidRPr="007C443A">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r>
      <w:tr w:rsidR="007C443A" w:rsidRPr="007C443A" w:rsidTr="007C443A">
        <w:trPr>
          <w:trHeight w:val="51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rPr>
                <w:sz w:val="28"/>
                <w:szCs w:val="28"/>
              </w:rPr>
            </w:pPr>
            <w:r w:rsidRPr="007C443A">
              <w:rPr>
                <w:sz w:val="28"/>
                <w:szCs w:val="28"/>
              </w:rPr>
              <w:t>Единый сельскохозяйственный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100 000,00  </w:t>
            </w:r>
          </w:p>
        </w:tc>
      </w:tr>
      <w:tr w:rsidR="007C443A" w:rsidRPr="007C443A" w:rsidTr="007C443A">
        <w:trPr>
          <w:trHeight w:val="63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НАЛОГИ НА ИМУЩЕСТВО</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1 197 000,00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1 546 000,00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1 546 000,00  </w:t>
            </w:r>
          </w:p>
        </w:tc>
      </w:tr>
      <w:tr w:rsidR="007C443A" w:rsidRPr="007C443A" w:rsidTr="007C443A">
        <w:trPr>
          <w:trHeight w:val="48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 на имущество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113 000,00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82 000,00  </w:t>
            </w:r>
          </w:p>
        </w:tc>
      </w:tr>
      <w:tr w:rsidR="007C443A" w:rsidRPr="007C443A" w:rsidTr="007C443A">
        <w:trPr>
          <w:trHeight w:val="1463"/>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Налог на имущество физических лиц, взимаемы</w:t>
            </w:r>
            <w:r w:rsidRPr="007C443A">
              <w:rPr>
                <w:sz w:val="28"/>
                <w:szCs w:val="28"/>
              </w:rPr>
              <w:lastRenderedPageBreak/>
              <w:t>й по ставкам, применяемым к объектам налогообложения,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113 000,00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82 000,00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82 000,00  </w:t>
            </w:r>
          </w:p>
        </w:tc>
      </w:tr>
      <w:tr w:rsidR="007C443A" w:rsidRPr="007C443A" w:rsidTr="007C443A">
        <w:trPr>
          <w:trHeight w:val="589"/>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Земельный налог</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1 084 000,00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1 464 000,00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1 464 000,00  </w:t>
            </w:r>
          </w:p>
        </w:tc>
      </w:tr>
      <w:tr w:rsidR="007C443A" w:rsidRPr="007C443A" w:rsidTr="007C443A">
        <w:trPr>
          <w:trHeight w:val="589"/>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Земельный налог с организаций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225 000,00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550 000,00  </w:t>
            </w:r>
          </w:p>
        </w:tc>
      </w:tr>
      <w:tr w:rsidR="007C443A" w:rsidRPr="007C443A" w:rsidTr="007C443A">
        <w:trPr>
          <w:trHeight w:val="1152"/>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Земельный налог с организаций,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033</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225 000,00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550 000,00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550 000,00  </w:t>
            </w:r>
          </w:p>
        </w:tc>
      </w:tr>
      <w:tr w:rsidR="007C443A" w:rsidRPr="007C443A" w:rsidTr="007C443A">
        <w:trPr>
          <w:trHeight w:val="612"/>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Земельный налог с физических лиц</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040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859 000,00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914 000,00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914 000,00  </w:t>
            </w:r>
          </w:p>
        </w:tc>
      </w:tr>
      <w:tr w:rsidR="007C443A" w:rsidRPr="007C443A" w:rsidTr="007C443A">
        <w:trPr>
          <w:trHeight w:val="1129"/>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Земельный налог с физическ</w:t>
            </w:r>
            <w:r w:rsidRPr="007C443A">
              <w:rPr>
                <w:sz w:val="28"/>
                <w:szCs w:val="28"/>
              </w:rPr>
              <w:lastRenderedPageBreak/>
              <w:t>их лиц, обладающих земельным участком, расположенным в границах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043</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859 000,00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914 00</w:t>
            </w:r>
            <w:r w:rsidRPr="007C443A">
              <w:rPr>
                <w:sz w:val="28"/>
                <w:szCs w:val="28"/>
              </w:rPr>
              <w:lastRenderedPageBreak/>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 xml:space="preserve">914 000,00  </w:t>
            </w:r>
          </w:p>
        </w:tc>
      </w:tr>
      <w:tr w:rsidR="007C443A" w:rsidRPr="007C443A" w:rsidTr="007C443A">
        <w:trPr>
          <w:trHeight w:val="93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b/>
                <w:bCs/>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ГОСУДАРСТВЕННАЯ ПОШЛИНА</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r>
      <w:tr w:rsidR="007C443A" w:rsidRPr="007C443A" w:rsidTr="007C443A">
        <w:trPr>
          <w:trHeight w:val="175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r>
      <w:tr w:rsidR="007C443A" w:rsidRPr="007C443A" w:rsidTr="007C443A">
        <w:trPr>
          <w:trHeight w:val="264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08</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04</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01</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20 000,00  </w:t>
            </w:r>
          </w:p>
        </w:tc>
      </w:tr>
      <w:tr w:rsidR="007C443A" w:rsidRPr="007C443A" w:rsidTr="007C443A">
        <w:trPr>
          <w:trHeight w:val="159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ДОХОДЫ ОТ ИСПОЛЬЗОВАНИЯ ИМУЩЕСТВА, НАХОДЯЩЕГОСЯ В ГОСУДАРСТВЕННОЙ И МУНИЦ</w:t>
            </w:r>
            <w:r w:rsidRPr="007C443A">
              <w:rPr>
                <w:sz w:val="28"/>
                <w:szCs w:val="28"/>
              </w:rPr>
              <w:lastRenderedPageBreak/>
              <w:t>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2 582 269,30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1 648 000,00  </w:t>
            </w:r>
          </w:p>
        </w:tc>
      </w:tr>
      <w:tr w:rsidR="007C443A" w:rsidRPr="007C443A" w:rsidTr="007C443A">
        <w:trPr>
          <w:trHeight w:val="297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r w:rsidRPr="007C443A">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2 582 269,30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1 648 000,00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1 648 000,00  </w:t>
            </w:r>
          </w:p>
        </w:tc>
      </w:tr>
      <w:tr w:rsidR="007C443A" w:rsidRPr="007C443A" w:rsidTr="007C443A">
        <w:trPr>
          <w:trHeight w:val="306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both"/>
              <w:rPr>
                <w:sz w:val="28"/>
                <w:szCs w:val="28"/>
              </w:rPr>
            </w:pPr>
            <w:proofErr w:type="gramStart"/>
            <w:r w:rsidRPr="007C443A">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2 384 269,30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1 450 000,00  </w:t>
            </w:r>
          </w:p>
        </w:tc>
      </w:tr>
      <w:tr w:rsidR="007C443A" w:rsidRPr="007C443A" w:rsidTr="007C443A">
        <w:trPr>
          <w:trHeight w:val="262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proofErr w:type="gramStart"/>
            <w:r w:rsidRPr="007C443A">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roofErr w:type="gramEnd"/>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025</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2 384 269,30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1 450 000,00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1 450 000,00  </w:t>
            </w:r>
          </w:p>
        </w:tc>
      </w:tr>
      <w:tr w:rsidR="007C443A" w:rsidRPr="007C443A" w:rsidTr="007C443A">
        <w:trPr>
          <w:trHeight w:val="273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 xml:space="preserve">Доходы от сдачи в аренду имущества, находящегося в оперативном управлении органов </w:t>
            </w:r>
            <w:r w:rsidRPr="007C443A">
              <w:rPr>
                <w:sz w:val="28"/>
                <w:szCs w:val="28"/>
              </w:rPr>
              <w:lastRenderedPageBreak/>
              <w:t>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r>
      <w:tr w:rsidR="007C443A" w:rsidRPr="007C443A" w:rsidTr="007C443A">
        <w:trPr>
          <w:trHeight w:val="213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 xml:space="preserve">Доходы от сдачи в аренду имущества, находящегося в оперативном управлении органов управления сельских поселений и созданных ими учреждений (за </w:t>
            </w:r>
            <w:r w:rsidRPr="007C443A">
              <w:rPr>
                <w:sz w:val="28"/>
                <w:szCs w:val="28"/>
              </w:rPr>
              <w:lastRenderedPageBreak/>
              <w:t>исключением имущества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11</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05</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035</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120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198 000,00  </w:t>
            </w:r>
          </w:p>
        </w:tc>
      </w:tr>
      <w:tr w:rsidR="007C443A" w:rsidRPr="007C443A" w:rsidTr="007C443A">
        <w:trPr>
          <w:trHeight w:val="1069"/>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ОКАЗАНИЯ ПЛАТНЫХ УСЛУГ И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402 032,71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r>
      <w:tr w:rsidR="007C443A" w:rsidRPr="007C443A" w:rsidTr="007C443A">
        <w:trPr>
          <w:trHeight w:val="563"/>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r>
      <w:tr w:rsidR="007C443A" w:rsidRPr="007C443A" w:rsidTr="007C443A">
        <w:trPr>
          <w:trHeight w:val="136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поступающие в порядке возмещения расходов, понесенных в связи с эксплуатацией имущества</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r>
      <w:tr w:rsidR="007C443A" w:rsidRPr="007C443A" w:rsidTr="007C443A">
        <w:trPr>
          <w:trHeight w:val="136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поступающие в порядке возмещения расходов, понесенных в связи с эксплуатацией имущества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065</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269 000,49  </w:t>
            </w:r>
          </w:p>
        </w:tc>
      </w:tr>
      <w:tr w:rsidR="007C443A" w:rsidRPr="007C443A" w:rsidTr="007C443A">
        <w:trPr>
          <w:trHeight w:val="70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Прочие доходы от компенсации затрат государства</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990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133 032,71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82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rPr>
                <w:sz w:val="28"/>
                <w:szCs w:val="28"/>
              </w:rPr>
            </w:pPr>
            <w:r w:rsidRPr="007C443A">
              <w:rPr>
                <w:sz w:val="28"/>
                <w:szCs w:val="28"/>
              </w:rPr>
              <w:t>Прочие доходы от компенсации затрат бюджетов сельских поселений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995</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133 032,71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96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ПРОДАЖИ МАТЕРИАЛЬНЫХ И НЕМАТЕРИАЛЬНЫХ АКТИВОВ</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r>
      <w:tr w:rsidR="007C443A" w:rsidRPr="007C443A" w:rsidTr="007C443A">
        <w:trPr>
          <w:trHeight w:val="138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продажи земельных участков, находящихся в государственной и муниципальной собственности</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r>
      <w:tr w:rsidR="007C443A" w:rsidRPr="007C443A" w:rsidTr="007C443A">
        <w:trPr>
          <w:trHeight w:val="1785"/>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020</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r>
      <w:tr w:rsidR="007C443A" w:rsidRPr="007C443A" w:rsidTr="007C443A">
        <w:trPr>
          <w:trHeight w:val="1980"/>
        </w:trPr>
        <w:tc>
          <w:tcPr>
            <w:tcW w:w="340" w:type="dxa"/>
            <w:tcBorders>
              <w:top w:val="nil"/>
              <w:left w:val="nil"/>
              <w:bottom w:val="nil"/>
              <w:right w:val="nil"/>
            </w:tcBorders>
            <w:shd w:val="clear" w:color="auto" w:fill="auto"/>
            <w:noWrap/>
            <w:vAlign w:val="center"/>
            <w:hideMark/>
          </w:tcPr>
          <w:p w:rsidR="007C443A" w:rsidRPr="007C443A" w:rsidRDefault="007C443A" w:rsidP="007C443A">
            <w:pPr>
              <w:jc w:val="right"/>
              <w:rPr>
                <w:sz w:val="28"/>
                <w:szCs w:val="28"/>
              </w:rPr>
            </w:pPr>
          </w:p>
        </w:tc>
        <w:tc>
          <w:tcPr>
            <w:tcW w:w="2853" w:type="dxa"/>
            <w:tcBorders>
              <w:top w:val="nil"/>
              <w:left w:val="single" w:sz="4" w:space="0" w:color="auto"/>
              <w:bottom w:val="single" w:sz="4" w:space="0" w:color="auto"/>
              <w:right w:val="single" w:sz="4" w:space="0" w:color="auto"/>
            </w:tcBorders>
            <w:shd w:val="clear" w:color="auto" w:fill="auto"/>
            <w:hideMark/>
          </w:tcPr>
          <w:p w:rsidR="007C443A" w:rsidRPr="007C443A" w:rsidRDefault="007C443A" w:rsidP="007C443A">
            <w:pPr>
              <w:jc w:val="both"/>
              <w:rPr>
                <w:sz w:val="28"/>
                <w:szCs w:val="28"/>
              </w:rPr>
            </w:pPr>
            <w:r w:rsidRPr="007C443A">
              <w:rPr>
                <w:sz w:val="28"/>
                <w:szCs w:val="28"/>
              </w:rPr>
              <w:t>Доходы от продажи земельных участков, находящихся в собственн</w:t>
            </w:r>
            <w:r w:rsidRPr="007C443A">
              <w:rPr>
                <w:sz w:val="28"/>
                <w:szCs w:val="28"/>
              </w:rPr>
              <w:lastRenderedPageBreak/>
              <w:t>ости сельских поселений (за исключением земельных участков муниципальных бюджетных и автономных учреждений)</w:t>
            </w:r>
          </w:p>
        </w:tc>
        <w:tc>
          <w:tcPr>
            <w:tcW w:w="7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1</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14</w:t>
            </w:r>
          </w:p>
        </w:tc>
        <w:tc>
          <w:tcPr>
            <w:tcW w:w="58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06</w:t>
            </w:r>
          </w:p>
        </w:tc>
        <w:tc>
          <w:tcPr>
            <w:tcW w:w="64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025</w:t>
            </w:r>
          </w:p>
        </w:tc>
        <w:tc>
          <w:tcPr>
            <w:tcW w:w="7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10</w:t>
            </w:r>
          </w:p>
        </w:tc>
        <w:tc>
          <w:tcPr>
            <w:tcW w:w="112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0000</w:t>
            </w:r>
          </w:p>
        </w:tc>
        <w:tc>
          <w:tcPr>
            <w:tcW w:w="1162"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430</w:t>
            </w:r>
          </w:p>
        </w:tc>
        <w:tc>
          <w:tcPr>
            <w:tcW w:w="20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10 000,00  </w:t>
            </w:r>
          </w:p>
        </w:tc>
        <w:tc>
          <w:tcPr>
            <w:tcW w:w="8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3 000,00  </w:t>
            </w:r>
          </w:p>
        </w:tc>
      </w:tr>
    </w:tbl>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p w:rsidR="007C443A" w:rsidRDefault="007C443A" w:rsidP="007D06A9">
      <w:pPr>
        <w:tabs>
          <w:tab w:val="left" w:pos="6915"/>
          <w:tab w:val="left" w:pos="7320"/>
        </w:tabs>
      </w:pPr>
    </w:p>
    <w:tbl>
      <w:tblPr>
        <w:tblW w:w="4000" w:type="pct"/>
        <w:tblInd w:w="93" w:type="dxa"/>
        <w:tblLook w:val="04A0"/>
      </w:tblPr>
      <w:tblGrid>
        <w:gridCol w:w="1284"/>
        <w:gridCol w:w="525"/>
        <w:gridCol w:w="503"/>
        <w:gridCol w:w="453"/>
        <w:gridCol w:w="476"/>
        <w:gridCol w:w="474"/>
        <w:gridCol w:w="668"/>
        <w:gridCol w:w="725"/>
        <w:gridCol w:w="1091"/>
        <w:gridCol w:w="794"/>
        <w:gridCol w:w="3051"/>
      </w:tblGrid>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1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8016" w:type="dxa"/>
            <w:gridSpan w:val="2"/>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Приложение № 2</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576" w:type="dxa"/>
            <w:gridSpan w:val="5"/>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к решению 18 сессии 4 созыва Совета Октябрьского сельского поселения </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576" w:type="dxa"/>
            <w:gridSpan w:val="5"/>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"О внесении изменений в решение 5 сессии 4 созыва Совета </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356" w:type="dxa"/>
            <w:gridSpan w:val="4"/>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Октябрьского сельского поселения Горьковского муниципального</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 xml:space="preserve">района Омской области от 24.12.2020 № 1 </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"О бюджете поселения на 2021 год и на плановый период</w:t>
            </w:r>
          </w:p>
        </w:tc>
      </w:tr>
      <w:tr w:rsidR="007C443A" w:rsidRPr="007C443A" w:rsidTr="007C443A">
        <w:trPr>
          <w:trHeight w:val="45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0176" w:type="dxa"/>
            <w:gridSpan w:val="3"/>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на 2022 и 2023 годов"</w:t>
            </w:r>
          </w:p>
        </w:tc>
      </w:tr>
      <w:tr w:rsidR="007C443A" w:rsidRPr="007C443A" w:rsidTr="007C443A">
        <w:trPr>
          <w:trHeight w:val="390"/>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576" w:type="dxa"/>
            <w:gridSpan w:val="5"/>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r>
      <w:tr w:rsidR="007C443A" w:rsidRPr="007C443A" w:rsidTr="007C443A">
        <w:trPr>
          <w:trHeight w:val="375"/>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1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5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Приложение № 3</w:t>
            </w:r>
          </w:p>
        </w:tc>
      </w:tr>
      <w:tr w:rsidR="007C443A" w:rsidRPr="007C443A" w:rsidTr="007C443A">
        <w:trPr>
          <w:trHeight w:val="375"/>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1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5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к решению Совета Октябрьского сельского поселения</w:t>
            </w:r>
          </w:p>
        </w:tc>
      </w:tr>
      <w:tr w:rsidR="007C443A" w:rsidRPr="007C443A" w:rsidTr="007C443A">
        <w:trPr>
          <w:trHeight w:val="375"/>
        </w:trPr>
        <w:tc>
          <w:tcPr>
            <w:tcW w:w="2401" w:type="dxa"/>
            <w:tcBorders>
              <w:top w:val="nil"/>
              <w:left w:val="nil"/>
              <w:bottom w:val="nil"/>
              <w:right w:val="nil"/>
            </w:tcBorders>
            <w:shd w:val="clear" w:color="auto" w:fill="auto"/>
            <w:vAlign w:val="bottom"/>
            <w:hideMark/>
          </w:tcPr>
          <w:p w:rsidR="007C443A" w:rsidRPr="007C443A" w:rsidRDefault="007C443A" w:rsidP="007C443A">
            <w:pPr>
              <w:jc w:val="right"/>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216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1500"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"О  бюджете поселения на 2021 год</w:t>
            </w:r>
          </w:p>
        </w:tc>
      </w:tr>
      <w:tr w:rsidR="007C443A" w:rsidRPr="007C443A" w:rsidTr="007C443A">
        <w:trPr>
          <w:trHeight w:val="345"/>
        </w:trPr>
        <w:tc>
          <w:tcPr>
            <w:tcW w:w="2401" w:type="dxa"/>
            <w:tcBorders>
              <w:top w:val="nil"/>
              <w:left w:val="nil"/>
              <w:bottom w:val="nil"/>
              <w:right w:val="nil"/>
            </w:tcBorders>
            <w:shd w:val="clear" w:color="auto" w:fill="auto"/>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5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7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22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18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216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1500" w:type="dxa"/>
            <w:tcBorders>
              <w:top w:val="nil"/>
              <w:left w:val="nil"/>
              <w:bottom w:val="nil"/>
              <w:right w:val="nil"/>
            </w:tcBorders>
            <w:shd w:val="clear" w:color="auto" w:fill="auto"/>
            <w:noWrap/>
            <w:vAlign w:val="bottom"/>
            <w:hideMark/>
          </w:tcPr>
          <w:p w:rsidR="007C443A" w:rsidRPr="007C443A" w:rsidRDefault="007C443A" w:rsidP="007C443A">
            <w:pPr>
              <w:rPr>
                <w:sz w:val="28"/>
                <w:szCs w:val="28"/>
              </w:rPr>
            </w:pPr>
          </w:p>
        </w:tc>
        <w:tc>
          <w:tcPr>
            <w:tcW w:w="6516" w:type="dxa"/>
            <w:tcBorders>
              <w:top w:val="nil"/>
              <w:left w:val="nil"/>
              <w:bottom w:val="nil"/>
              <w:right w:val="nil"/>
            </w:tcBorders>
            <w:shd w:val="clear" w:color="auto" w:fill="auto"/>
            <w:noWrap/>
            <w:vAlign w:val="bottom"/>
            <w:hideMark/>
          </w:tcPr>
          <w:p w:rsidR="007C443A" w:rsidRPr="007C443A" w:rsidRDefault="007C443A" w:rsidP="007C443A">
            <w:pPr>
              <w:jc w:val="right"/>
              <w:rPr>
                <w:sz w:val="28"/>
                <w:szCs w:val="28"/>
              </w:rPr>
            </w:pPr>
            <w:r w:rsidRPr="007C443A">
              <w:rPr>
                <w:sz w:val="28"/>
                <w:szCs w:val="28"/>
              </w:rPr>
              <w:t>и на плановый период 2022 и 2023 годов"</w:t>
            </w:r>
          </w:p>
        </w:tc>
      </w:tr>
      <w:tr w:rsidR="007C443A" w:rsidRPr="007C443A" w:rsidTr="007C443A">
        <w:trPr>
          <w:trHeight w:val="540"/>
        </w:trPr>
        <w:tc>
          <w:tcPr>
            <w:tcW w:w="18597" w:type="dxa"/>
            <w:gridSpan w:val="11"/>
            <w:tcBorders>
              <w:top w:val="nil"/>
              <w:left w:val="nil"/>
              <w:bottom w:val="nil"/>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БЕЗВОЗМЕЗДНЫЕ ПОСТУПЛЕНИЯ</w:t>
            </w:r>
          </w:p>
        </w:tc>
      </w:tr>
      <w:tr w:rsidR="007C443A" w:rsidRPr="007C443A" w:rsidTr="007C443A">
        <w:trPr>
          <w:trHeight w:val="510"/>
        </w:trPr>
        <w:tc>
          <w:tcPr>
            <w:tcW w:w="18597" w:type="dxa"/>
            <w:gridSpan w:val="11"/>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местный бюджет на 2020 год и на плановый период 2021 и 2022 годов</w:t>
            </w:r>
          </w:p>
        </w:tc>
      </w:tr>
      <w:tr w:rsidR="007C443A" w:rsidRPr="007C443A" w:rsidTr="007C443A">
        <w:trPr>
          <w:trHeight w:val="315"/>
        </w:trPr>
        <w:tc>
          <w:tcPr>
            <w:tcW w:w="2401"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76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76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58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76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76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122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118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216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1500"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c>
          <w:tcPr>
            <w:tcW w:w="6516" w:type="dxa"/>
            <w:tcBorders>
              <w:top w:val="nil"/>
              <w:left w:val="nil"/>
              <w:bottom w:val="single" w:sz="4" w:space="0" w:color="auto"/>
              <w:right w:val="nil"/>
            </w:tcBorders>
            <w:shd w:val="clear" w:color="auto" w:fill="auto"/>
            <w:vAlign w:val="bottom"/>
            <w:hideMark/>
          </w:tcPr>
          <w:p w:rsidR="007C443A" w:rsidRPr="007C443A" w:rsidRDefault="007C443A" w:rsidP="007C443A">
            <w:pPr>
              <w:jc w:val="center"/>
              <w:rPr>
                <w:sz w:val="28"/>
                <w:szCs w:val="28"/>
              </w:rPr>
            </w:pPr>
            <w:r w:rsidRPr="007C443A">
              <w:rPr>
                <w:sz w:val="28"/>
                <w:szCs w:val="28"/>
              </w:rPr>
              <w:t> </w:t>
            </w:r>
          </w:p>
        </w:tc>
      </w:tr>
      <w:tr w:rsidR="007C443A" w:rsidRPr="007C443A" w:rsidTr="007C443A">
        <w:trPr>
          <w:trHeight w:val="615"/>
        </w:trPr>
        <w:tc>
          <w:tcPr>
            <w:tcW w:w="2401"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Наименование кодов классификации                             доходов местного бюджета</w:t>
            </w:r>
          </w:p>
        </w:tc>
        <w:tc>
          <w:tcPr>
            <w:tcW w:w="6020" w:type="dxa"/>
            <w:gridSpan w:val="7"/>
            <w:tcBorders>
              <w:top w:val="single" w:sz="4" w:space="0" w:color="auto"/>
              <w:left w:val="nil"/>
              <w:bottom w:val="single" w:sz="4" w:space="0" w:color="auto"/>
              <w:right w:val="single" w:sz="4" w:space="0" w:color="000000"/>
            </w:tcBorders>
            <w:shd w:val="clear" w:color="auto" w:fill="auto"/>
            <w:vAlign w:val="center"/>
            <w:hideMark/>
          </w:tcPr>
          <w:p w:rsidR="007C443A" w:rsidRPr="007C443A" w:rsidRDefault="007C443A" w:rsidP="007C443A">
            <w:pPr>
              <w:jc w:val="center"/>
              <w:rPr>
                <w:sz w:val="28"/>
                <w:szCs w:val="28"/>
              </w:rPr>
            </w:pPr>
            <w:r w:rsidRPr="007C443A">
              <w:rPr>
                <w:sz w:val="28"/>
                <w:szCs w:val="28"/>
              </w:rPr>
              <w:t>Коды классификации доходов местного бюджета</w:t>
            </w:r>
          </w:p>
        </w:tc>
        <w:tc>
          <w:tcPr>
            <w:tcW w:w="10176" w:type="dxa"/>
            <w:gridSpan w:val="3"/>
            <w:tcBorders>
              <w:top w:val="single" w:sz="4" w:space="0" w:color="auto"/>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Сумма, рублей</w:t>
            </w:r>
          </w:p>
        </w:tc>
      </w:tr>
      <w:tr w:rsidR="007C443A" w:rsidRPr="007C443A" w:rsidTr="007C443A">
        <w:trPr>
          <w:trHeight w:val="492"/>
        </w:trPr>
        <w:tc>
          <w:tcPr>
            <w:tcW w:w="2401"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3620" w:type="dxa"/>
            <w:gridSpan w:val="5"/>
            <w:tcBorders>
              <w:top w:val="single" w:sz="4" w:space="0" w:color="auto"/>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Вид доходов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rsidR="007C443A" w:rsidRPr="007C443A" w:rsidRDefault="007C443A" w:rsidP="007C443A">
            <w:pPr>
              <w:jc w:val="center"/>
              <w:rPr>
                <w:sz w:val="28"/>
                <w:szCs w:val="28"/>
              </w:rPr>
            </w:pPr>
            <w:r w:rsidRPr="007C443A">
              <w:rPr>
                <w:sz w:val="28"/>
                <w:szCs w:val="28"/>
              </w:rPr>
              <w:t>Подвид доходов</w:t>
            </w:r>
          </w:p>
        </w:tc>
        <w:tc>
          <w:tcPr>
            <w:tcW w:w="2160"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2021 год</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2022 год</w:t>
            </w:r>
          </w:p>
        </w:tc>
        <w:tc>
          <w:tcPr>
            <w:tcW w:w="6516" w:type="dxa"/>
            <w:vMerge w:val="restart"/>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2023 год</w:t>
            </w:r>
          </w:p>
        </w:tc>
      </w:tr>
      <w:tr w:rsidR="007C443A" w:rsidRPr="007C443A" w:rsidTr="007C443A">
        <w:trPr>
          <w:trHeight w:val="1920"/>
        </w:trPr>
        <w:tc>
          <w:tcPr>
            <w:tcW w:w="2401"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proofErr w:type="spellStart"/>
            <w:r w:rsidRPr="007C443A">
              <w:rPr>
                <w:sz w:val="28"/>
                <w:szCs w:val="28"/>
              </w:rPr>
              <w:t>Гру</w:t>
            </w:r>
            <w:proofErr w:type="gramStart"/>
            <w:r w:rsidRPr="007C443A">
              <w:rPr>
                <w:sz w:val="28"/>
                <w:szCs w:val="28"/>
              </w:rPr>
              <w:t>п</w:t>
            </w:r>
            <w:proofErr w:type="spellEnd"/>
            <w:r w:rsidRPr="007C443A">
              <w:rPr>
                <w:sz w:val="28"/>
                <w:szCs w:val="28"/>
              </w:rPr>
              <w:t>-</w:t>
            </w:r>
            <w:proofErr w:type="gramEnd"/>
            <w:r w:rsidRPr="007C443A">
              <w:rPr>
                <w:sz w:val="28"/>
                <w:szCs w:val="28"/>
              </w:rPr>
              <w:t xml:space="preserve"> па </w:t>
            </w: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По</w:t>
            </w:r>
            <w:proofErr w:type="gramStart"/>
            <w:r w:rsidRPr="007C443A">
              <w:rPr>
                <w:sz w:val="28"/>
                <w:szCs w:val="28"/>
              </w:rPr>
              <w:t>д-</w:t>
            </w:r>
            <w:proofErr w:type="gramEnd"/>
            <w:r w:rsidRPr="007C443A">
              <w:rPr>
                <w:sz w:val="28"/>
                <w:szCs w:val="28"/>
              </w:rPr>
              <w:t xml:space="preserve"> </w:t>
            </w:r>
            <w:proofErr w:type="spellStart"/>
            <w:r w:rsidRPr="007C443A">
              <w:rPr>
                <w:sz w:val="28"/>
                <w:szCs w:val="28"/>
              </w:rPr>
              <w:t>груп</w:t>
            </w:r>
            <w:proofErr w:type="spellEnd"/>
            <w:r w:rsidRPr="007C443A">
              <w:rPr>
                <w:sz w:val="28"/>
                <w:szCs w:val="28"/>
              </w:rPr>
              <w:t>-     па</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Ст</w:t>
            </w:r>
            <w:proofErr w:type="gramStart"/>
            <w:r w:rsidRPr="007C443A">
              <w:rPr>
                <w:sz w:val="28"/>
                <w:szCs w:val="28"/>
              </w:rPr>
              <w:t>а-</w:t>
            </w:r>
            <w:proofErr w:type="gramEnd"/>
            <w:r w:rsidRPr="007C443A">
              <w:rPr>
                <w:sz w:val="28"/>
                <w:szCs w:val="28"/>
              </w:rPr>
              <w:t xml:space="preserve"> </w:t>
            </w:r>
            <w:proofErr w:type="spellStart"/>
            <w:r w:rsidRPr="007C443A">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По</w:t>
            </w:r>
            <w:proofErr w:type="gramStart"/>
            <w:r w:rsidRPr="007C443A">
              <w:rPr>
                <w:sz w:val="28"/>
                <w:szCs w:val="28"/>
              </w:rPr>
              <w:t>д-</w:t>
            </w:r>
            <w:proofErr w:type="gramEnd"/>
            <w:r w:rsidRPr="007C443A">
              <w:rPr>
                <w:sz w:val="28"/>
                <w:szCs w:val="28"/>
              </w:rPr>
              <w:t xml:space="preserve"> ста-  </w:t>
            </w:r>
            <w:proofErr w:type="spellStart"/>
            <w:r w:rsidRPr="007C443A">
              <w:rPr>
                <w:sz w:val="28"/>
                <w:szCs w:val="28"/>
              </w:rPr>
              <w:t>тья</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Эл</w:t>
            </w:r>
            <w:proofErr w:type="gramStart"/>
            <w:r w:rsidRPr="007C443A">
              <w:rPr>
                <w:sz w:val="28"/>
                <w:szCs w:val="28"/>
              </w:rPr>
              <w:t>е-</w:t>
            </w:r>
            <w:proofErr w:type="gramEnd"/>
            <w:r w:rsidRPr="007C443A">
              <w:rPr>
                <w:sz w:val="28"/>
                <w:szCs w:val="28"/>
              </w:rPr>
              <w:t xml:space="preserve"> </w:t>
            </w:r>
            <w:proofErr w:type="spellStart"/>
            <w:r w:rsidRPr="007C443A">
              <w:rPr>
                <w:sz w:val="28"/>
                <w:szCs w:val="28"/>
              </w:rPr>
              <w:t>мент</w:t>
            </w:r>
            <w:proofErr w:type="spellEnd"/>
          </w:p>
        </w:tc>
        <w:tc>
          <w:tcPr>
            <w:tcW w:w="12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Группа подвида доходов</w:t>
            </w:r>
          </w:p>
        </w:tc>
        <w:tc>
          <w:tcPr>
            <w:tcW w:w="11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proofErr w:type="spellStart"/>
            <w:proofErr w:type="gramStart"/>
            <w:r w:rsidRPr="007C443A">
              <w:rPr>
                <w:sz w:val="28"/>
                <w:szCs w:val="28"/>
              </w:rPr>
              <w:t>Аналити-ческая</w:t>
            </w:r>
            <w:proofErr w:type="spellEnd"/>
            <w:proofErr w:type="gramEnd"/>
            <w:r w:rsidRPr="007C443A">
              <w:rPr>
                <w:sz w:val="28"/>
                <w:szCs w:val="28"/>
              </w:rPr>
              <w:t xml:space="preserve"> группа подвида доходов</w:t>
            </w:r>
          </w:p>
        </w:tc>
        <w:tc>
          <w:tcPr>
            <w:tcW w:w="2160"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c>
          <w:tcPr>
            <w:tcW w:w="6516" w:type="dxa"/>
            <w:vMerge/>
            <w:tcBorders>
              <w:top w:val="nil"/>
              <w:left w:val="single" w:sz="4" w:space="0" w:color="auto"/>
              <w:bottom w:val="single" w:sz="4" w:space="0" w:color="auto"/>
              <w:right w:val="single" w:sz="4" w:space="0" w:color="auto"/>
            </w:tcBorders>
            <w:vAlign w:val="center"/>
            <w:hideMark/>
          </w:tcPr>
          <w:p w:rsidR="007C443A" w:rsidRPr="007C443A" w:rsidRDefault="007C443A" w:rsidP="007C443A">
            <w:pPr>
              <w:rPr>
                <w:sz w:val="28"/>
                <w:szCs w:val="28"/>
              </w:rPr>
            </w:pPr>
          </w:p>
        </w:tc>
      </w:tr>
      <w:tr w:rsidR="007C443A" w:rsidRPr="007C443A" w:rsidTr="007C443A">
        <w:trPr>
          <w:trHeight w:val="405"/>
        </w:trPr>
        <w:tc>
          <w:tcPr>
            <w:tcW w:w="2401"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w:t>
            </w: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3</w:t>
            </w:r>
          </w:p>
        </w:tc>
        <w:tc>
          <w:tcPr>
            <w:tcW w:w="5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4</w:t>
            </w: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5</w:t>
            </w:r>
          </w:p>
        </w:tc>
        <w:tc>
          <w:tcPr>
            <w:tcW w:w="7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6</w:t>
            </w:r>
          </w:p>
        </w:tc>
        <w:tc>
          <w:tcPr>
            <w:tcW w:w="122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7</w:t>
            </w:r>
          </w:p>
        </w:tc>
        <w:tc>
          <w:tcPr>
            <w:tcW w:w="118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8</w:t>
            </w:r>
          </w:p>
        </w:tc>
        <w:tc>
          <w:tcPr>
            <w:tcW w:w="216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9</w:t>
            </w:r>
          </w:p>
        </w:tc>
        <w:tc>
          <w:tcPr>
            <w:tcW w:w="15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11</w:t>
            </w:r>
          </w:p>
        </w:tc>
      </w:tr>
      <w:tr w:rsidR="007C443A" w:rsidRPr="007C443A" w:rsidTr="007C443A">
        <w:trPr>
          <w:trHeight w:val="55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БЕЗВОЗМЕЗДН</w:t>
            </w:r>
            <w:r w:rsidRPr="007C443A">
              <w:rPr>
                <w:sz w:val="28"/>
                <w:szCs w:val="28"/>
              </w:rPr>
              <w:lastRenderedPageBreak/>
              <w:t>ЫЕ ПОСТУПЛЕНИЯ</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r w:rsidRPr="007C443A">
              <w:rPr>
                <w:sz w:val="28"/>
                <w:szCs w:val="28"/>
              </w:rPr>
              <w:lastRenderedPageBreak/>
              <w:t>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5 266 026,91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3 682 </w:t>
            </w:r>
            <w:r w:rsidRPr="007C443A">
              <w:rPr>
                <w:sz w:val="28"/>
                <w:szCs w:val="28"/>
              </w:rPr>
              <w:lastRenderedPageBreak/>
              <w:t xml:space="preserve">275,31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lastRenderedPageBreak/>
              <w:t xml:space="preserve">3 687 997,31  </w:t>
            </w:r>
          </w:p>
        </w:tc>
      </w:tr>
      <w:tr w:rsidR="007C443A" w:rsidRPr="007C443A" w:rsidTr="007C443A">
        <w:trPr>
          <w:trHeight w:val="1470"/>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lastRenderedPageBreak/>
              <w:t>БЕЗВОЗМЕЗДНЫЕ ПОСТУПЛЕНИЯ ОТ ДРУГИХ БЮДЖЕТОВ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2160" w:type="dxa"/>
            <w:tcBorders>
              <w:top w:val="nil"/>
              <w:left w:val="single" w:sz="4" w:space="0" w:color="auto"/>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5 266 026,91  </w:t>
            </w:r>
          </w:p>
        </w:tc>
        <w:tc>
          <w:tcPr>
            <w:tcW w:w="1500"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3 682 275,31  </w:t>
            </w:r>
          </w:p>
        </w:tc>
        <w:tc>
          <w:tcPr>
            <w:tcW w:w="6516" w:type="dxa"/>
            <w:tcBorders>
              <w:top w:val="nil"/>
              <w:left w:val="nil"/>
              <w:bottom w:val="single" w:sz="4" w:space="0" w:color="auto"/>
              <w:right w:val="single" w:sz="4" w:space="0" w:color="auto"/>
            </w:tcBorders>
            <w:shd w:val="clear" w:color="auto" w:fill="auto"/>
            <w:vAlign w:val="center"/>
            <w:hideMark/>
          </w:tcPr>
          <w:p w:rsidR="007C443A" w:rsidRPr="007C443A" w:rsidRDefault="007C443A" w:rsidP="007C443A">
            <w:pPr>
              <w:jc w:val="center"/>
              <w:rPr>
                <w:sz w:val="28"/>
                <w:szCs w:val="28"/>
              </w:rPr>
            </w:pPr>
            <w:r w:rsidRPr="007C443A">
              <w:rPr>
                <w:sz w:val="28"/>
                <w:szCs w:val="28"/>
              </w:rPr>
              <w:t xml:space="preserve">3 687 997,31  </w:t>
            </w:r>
          </w:p>
        </w:tc>
      </w:tr>
      <w:tr w:rsidR="007C443A" w:rsidRPr="007C443A" w:rsidTr="007C443A">
        <w:trPr>
          <w:trHeight w:val="76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Дотации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r>
      <w:tr w:rsidR="007C443A" w:rsidRPr="007C443A" w:rsidTr="007C443A">
        <w:trPr>
          <w:trHeight w:val="76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Дотации на выравнивание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r>
      <w:tr w:rsidR="007C443A" w:rsidRPr="007C443A" w:rsidTr="007C443A">
        <w:trPr>
          <w:trHeight w:val="840"/>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Дотации бюджетам сельских поселений на выравни</w:t>
            </w:r>
            <w:r w:rsidRPr="007C443A">
              <w:rPr>
                <w:sz w:val="28"/>
                <w:szCs w:val="28"/>
              </w:rPr>
              <w:lastRenderedPageBreak/>
              <w:t>вание бюджетной обеспеченности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001</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106 815,55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1 484 145,51  </w:t>
            </w:r>
          </w:p>
        </w:tc>
      </w:tr>
      <w:tr w:rsidR="007C443A" w:rsidRPr="007C443A" w:rsidTr="007C443A">
        <w:trPr>
          <w:trHeight w:val="148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lastRenderedPageBreak/>
              <w:t>Субсидии бюджетам бюджетной системы Российской Федерации (межбюджетные субсидии)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1 379 047,35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1965"/>
        </w:trPr>
        <w:tc>
          <w:tcPr>
            <w:tcW w:w="2401" w:type="dxa"/>
            <w:tcBorders>
              <w:top w:val="nil"/>
              <w:left w:val="single" w:sz="8" w:space="0" w:color="auto"/>
              <w:bottom w:val="single" w:sz="4" w:space="0" w:color="auto"/>
              <w:right w:val="nil"/>
            </w:tcBorders>
            <w:shd w:val="clear" w:color="auto" w:fill="auto"/>
            <w:hideMark/>
          </w:tcPr>
          <w:p w:rsidR="007C443A" w:rsidRPr="007C443A" w:rsidRDefault="007C443A" w:rsidP="007C443A">
            <w:pPr>
              <w:rPr>
                <w:sz w:val="28"/>
                <w:szCs w:val="28"/>
              </w:rPr>
            </w:pPr>
            <w:r w:rsidRPr="007C443A">
              <w:rPr>
                <w:sz w:val="28"/>
                <w:szCs w:val="28"/>
              </w:rPr>
              <w:t xml:space="preserve">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w:t>
            </w:r>
            <w:r w:rsidRPr="007C443A">
              <w:rPr>
                <w:sz w:val="28"/>
                <w:szCs w:val="28"/>
              </w:rPr>
              <w:lastRenderedPageBreak/>
              <w:t>тысяч человек</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25</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467</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593 967,47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840"/>
        </w:trPr>
        <w:tc>
          <w:tcPr>
            <w:tcW w:w="2401" w:type="dxa"/>
            <w:tcBorders>
              <w:top w:val="nil"/>
              <w:left w:val="single" w:sz="8" w:space="0" w:color="auto"/>
              <w:bottom w:val="single" w:sz="4" w:space="0" w:color="auto"/>
              <w:right w:val="nil"/>
            </w:tcBorders>
            <w:shd w:val="clear" w:color="auto" w:fill="auto"/>
            <w:hideMark/>
          </w:tcPr>
          <w:p w:rsidR="007C443A" w:rsidRPr="007C443A" w:rsidRDefault="007C443A" w:rsidP="007C443A">
            <w:pPr>
              <w:rPr>
                <w:sz w:val="28"/>
                <w:szCs w:val="28"/>
              </w:rPr>
            </w:pPr>
            <w:r w:rsidRPr="007C443A">
              <w:rPr>
                <w:sz w:val="28"/>
                <w:szCs w:val="28"/>
              </w:rPr>
              <w:lastRenderedPageBreak/>
              <w:t>Прочие субсидии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785 079,88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76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Субвенции бюджетам бюджетной системы Российской Федерации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30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150 077,00  </w:t>
            </w:r>
          </w:p>
        </w:tc>
      </w:tr>
      <w:tr w:rsidR="007C443A" w:rsidRPr="007C443A" w:rsidTr="007C443A">
        <w:trPr>
          <w:trHeight w:val="145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150 077,00  </w:t>
            </w:r>
          </w:p>
        </w:tc>
      </w:tr>
      <w:tr w:rsidR="007C443A" w:rsidRPr="007C443A" w:rsidTr="007C443A">
        <w:trPr>
          <w:trHeight w:val="1515"/>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35</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118</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142 904,00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144 355,00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150 077,00  </w:t>
            </w:r>
          </w:p>
        </w:tc>
      </w:tr>
      <w:tr w:rsidR="007C443A" w:rsidRPr="007C443A" w:rsidTr="007C443A">
        <w:trPr>
          <w:trHeight w:val="540"/>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Иные межбюджетные трансферты</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3 637 260,01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r>
      <w:tr w:rsidR="007C443A" w:rsidRPr="007C443A" w:rsidTr="007C443A">
        <w:trPr>
          <w:trHeight w:val="2220"/>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t>Межбюджетные трансферты, передаваемые бюджетам муниципальных образований на осуществление части полномочий по решению вопросо</w:t>
            </w:r>
            <w:r w:rsidRPr="007C443A">
              <w:rPr>
                <w:sz w:val="28"/>
                <w:szCs w:val="28"/>
              </w:rPr>
              <w:lastRenderedPageBreak/>
              <w:t>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2220"/>
        </w:trPr>
        <w:tc>
          <w:tcPr>
            <w:tcW w:w="2401"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rPr>
                <w:sz w:val="28"/>
                <w:szCs w:val="28"/>
              </w:rPr>
            </w:pPr>
            <w:r w:rsidRPr="007C443A">
              <w:rPr>
                <w:sz w:val="28"/>
                <w:szCs w:val="28"/>
              </w:rPr>
              <w:lastRenderedPageBreak/>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40</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014</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909 756,21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0,00  </w:t>
            </w:r>
          </w:p>
        </w:tc>
      </w:tr>
      <w:tr w:rsidR="007C443A" w:rsidRPr="007C443A" w:rsidTr="007C443A">
        <w:trPr>
          <w:trHeight w:val="870"/>
        </w:trPr>
        <w:tc>
          <w:tcPr>
            <w:tcW w:w="2401" w:type="dxa"/>
            <w:tcBorders>
              <w:top w:val="nil"/>
              <w:left w:val="single" w:sz="4" w:space="0" w:color="auto"/>
              <w:bottom w:val="single" w:sz="4" w:space="0" w:color="auto"/>
              <w:right w:val="nil"/>
            </w:tcBorders>
            <w:shd w:val="clear" w:color="auto" w:fill="auto"/>
            <w:hideMark/>
          </w:tcPr>
          <w:p w:rsidR="007C443A" w:rsidRPr="007C443A" w:rsidRDefault="007C443A" w:rsidP="007C443A">
            <w:pPr>
              <w:rPr>
                <w:sz w:val="28"/>
                <w:szCs w:val="28"/>
              </w:rPr>
            </w:pPr>
            <w:r w:rsidRPr="007C443A">
              <w:rPr>
                <w:sz w:val="28"/>
                <w:szCs w:val="28"/>
              </w:rPr>
              <w:t xml:space="preserve">Прочие межбюджетные трансферты, </w:t>
            </w:r>
            <w:r w:rsidRPr="007C443A">
              <w:rPr>
                <w:sz w:val="28"/>
                <w:szCs w:val="28"/>
              </w:rPr>
              <w:lastRenderedPageBreak/>
              <w:t>передаваемые бюджетам</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lastRenderedPageBreak/>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2 727 503,80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r>
      <w:tr w:rsidR="007C443A" w:rsidRPr="007C443A" w:rsidTr="007C443A">
        <w:trPr>
          <w:trHeight w:val="1305"/>
        </w:trPr>
        <w:tc>
          <w:tcPr>
            <w:tcW w:w="2401" w:type="dxa"/>
            <w:tcBorders>
              <w:top w:val="nil"/>
              <w:left w:val="single" w:sz="4" w:space="0" w:color="auto"/>
              <w:bottom w:val="single" w:sz="4" w:space="0" w:color="auto"/>
              <w:right w:val="nil"/>
            </w:tcBorders>
            <w:shd w:val="clear" w:color="auto" w:fill="auto"/>
            <w:hideMark/>
          </w:tcPr>
          <w:p w:rsidR="007C443A" w:rsidRPr="007C443A" w:rsidRDefault="007C443A" w:rsidP="007C443A">
            <w:pPr>
              <w:rPr>
                <w:sz w:val="28"/>
                <w:szCs w:val="28"/>
              </w:rPr>
            </w:pPr>
            <w:r w:rsidRPr="007C443A">
              <w:rPr>
                <w:sz w:val="28"/>
                <w:szCs w:val="28"/>
              </w:rPr>
              <w:lastRenderedPageBreak/>
              <w:t>Прочие межбюджетные трансферты, передаваемые бюджетам сельских поселений</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2</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02</w:t>
            </w:r>
          </w:p>
        </w:tc>
        <w:tc>
          <w:tcPr>
            <w:tcW w:w="5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49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999</w:t>
            </w:r>
          </w:p>
        </w:tc>
        <w:tc>
          <w:tcPr>
            <w:tcW w:w="76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10</w:t>
            </w:r>
          </w:p>
        </w:tc>
        <w:tc>
          <w:tcPr>
            <w:tcW w:w="122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0000</w:t>
            </w:r>
          </w:p>
        </w:tc>
        <w:tc>
          <w:tcPr>
            <w:tcW w:w="1180" w:type="dxa"/>
            <w:tcBorders>
              <w:top w:val="nil"/>
              <w:left w:val="single" w:sz="4" w:space="0" w:color="auto"/>
              <w:bottom w:val="single" w:sz="4" w:space="0" w:color="auto"/>
              <w:right w:val="nil"/>
            </w:tcBorders>
            <w:shd w:val="clear" w:color="auto" w:fill="auto"/>
            <w:vAlign w:val="center"/>
            <w:hideMark/>
          </w:tcPr>
          <w:p w:rsidR="007C443A" w:rsidRPr="007C443A" w:rsidRDefault="007C443A" w:rsidP="007C443A">
            <w:pPr>
              <w:jc w:val="center"/>
              <w:rPr>
                <w:sz w:val="28"/>
                <w:szCs w:val="28"/>
              </w:rPr>
            </w:pPr>
            <w:r w:rsidRPr="007C443A">
              <w:rPr>
                <w:sz w:val="28"/>
                <w:szCs w:val="28"/>
              </w:rPr>
              <w:t>150</w:t>
            </w:r>
          </w:p>
        </w:tc>
        <w:tc>
          <w:tcPr>
            <w:tcW w:w="2160" w:type="dxa"/>
            <w:tcBorders>
              <w:top w:val="nil"/>
              <w:left w:val="single" w:sz="4" w:space="0" w:color="auto"/>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2 727 503,80  </w:t>
            </w:r>
          </w:p>
        </w:tc>
        <w:tc>
          <w:tcPr>
            <w:tcW w:w="1500"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c>
          <w:tcPr>
            <w:tcW w:w="6516" w:type="dxa"/>
            <w:tcBorders>
              <w:top w:val="nil"/>
              <w:left w:val="nil"/>
              <w:bottom w:val="single" w:sz="4" w:space="0" w:color="auto"/>
              <w:right w:val="single" w:sz="4" w:space="0" w:color="auto"/>
            </w:tcBorders>
            <w:shd w:val="clear" w:color="auto" w:fill="auto"/>
            <w:noWrap/>
            <w:vAlign w:val="center"/>
            <w:hideMark/>
          </w:tcPr>
          <w:p w:rsidR="007C443A" w:rsidRPr="007C443A" w:rsidRDefault="007C443A" w:rsidP="007C443A">
            <w:pPr>
              <w:jc w:val="center"/>
              <w:rPr>
                <w:sz w:val="28"/>
                <w:szCs w:val="28"/>
              </w:rPr>
            </w:pPr>
            <w:r w:rsidRPr="007C443A">
              <w:rPr>
                <w:sz w:val="28"/>
                <w:szCs w:val="28"/>
              </w:rPr>
              <w:t xml:space="preserve">2 053 774,80  </w:t>
            </w:r>
          </w:p>
        </w:tc>
      </w:tr>
    </w:tbl>
    <w:p w:rsidR="007C443A" w:rsidRDefault="007C443A"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tbl>
      <w:tblPr>
        <w:tblW w:w="4000" w:type="pct"/>
        <w:tblInd w:w="93" w:type="dxa"/>
        <w:tblLook w:val="04A0"/>
      </w:tblPr>
      <w:tblGrid>
        <w:gridCol w:w="2190"/>
        <w:gridCol w:w="467"/>
        <w:gridCol w:w="615"/>
        <w:gridCol w:w="809"/>
        <w:gridCol w:w="809"/>
        <w:gridCol w:w="809"/>
        <w:gridCol w:w="809"/>
        <w:gridCol w:w="635"/>
        <w:gridCol w:w="701"/>
        <w:gridCol w:w="2200"/>
      </w:tblGrid>
      <w:tr w:rsidR="00393A2E" w:rsidRPr="00393A2E" w:rsidTr="00393A2E">
        <w:trPr>
          <w:trHeight w:val="52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586" w:type="dxa"/>
            <w:gridSpan w:val="3"/>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Приложение  №3</w:t>
            </w:r>
          </w:p>
        </w:tc>
      </w:tr>
      <w:tr w:rsidR="00393A2E" w:rsidRPr="00393A2E" w:rsidTr="00393A2E">
        <w:trPr>
          <w:trHeight w:val="40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986"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к решению 18 сессии 4 созыва Совета Октябрьского сельского поселения</w:t>
            </w:r>
          </w:p>
        </w:tc>
      </w:tr>
      <w:tr w:rsidR="00393A2E" w:rsidRPr="00393A2E" w:rsidTr="00393A2E">
        <w:trPr>
          <w:trHeight w:val="43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986"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 xml:space="preserve">"О внесении изменений в решение 5 сессии 4 созыва Совета Октябрьского </w:t>
            </w:r>
          </w:p>
        </w:tc>
      </w:tr>
      <w:tr w:rsidR="00393A2E" w:rsidRPr="00393A2E" w:rsidTr="00393A2E">
        <w:trPr>
          <w:trHeight w:val="43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986"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сельского поселения Горьковского муниципального района Омской области</w:t>
            </w:r>
          </w:p>
        </w:tc>
      </w:tr>
      <w:tr w:rsidR="00393A2E" w:rsidRPr="00393A2E" w:rsidTr="00393A2E">
        <w:trPr>
          <w:trHeight w:val="450"/>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786" w:type="dxa"/>
            <w:gridSpan w:val="5"/>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 xml:space="preserve">от 24.12.2020 № 1 "О бюджете поселения на 2021 год </w:t>
            </w:r>
          </w:p>
        </w:tc>
      </w:tr>
      <w:tr w:rsidR="00393A2E" w:rsidRPr="00393A2E" w:rsidTr="00393A2E">
        <w:trPr>
          <w:trHeight w:val="37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786" w:type="dxa"/>
            <w:gridSpan w:val="5"/>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и на плановый период 2022 и 2023 годов"</w:t>
            </w:r>
          </w:p>
        </w:tc>
      </w:tr>
      <w:tr w:rsidR="00393A2E" w:rsidRPr="00393A2E" w:rsidTr="00393A2E">
        <w:trPr>
          <w:trHeight w:val="705"/>
        </w:trPr>
        <w:tc>
          <w:tcPr>
            <w:tcW w:w="648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90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136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150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157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Приложение № 4</w:t>
            </w:r>
          </w:p>
        </w:tc>
      </w:tr>
      <w:tr w:rsidR="00393A2E" w:rsidRPr="00393A2E" w:rsidTr="00393A2E">
        <w:trPr>
          <w:trHeight w:val="705"/>
        </w:trPr>
        <w:tc>
          <w:tcPr>
            <w:tcW w:w="648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90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136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150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157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к решению Совета Октябрьского сельского поселения</w:t>
            </w:r>
          </w:p>
        </w:tc>
      </w:tr>
      <w:tr w:rsidR="00393A2E" w:rsidRPr="00393A2E" w:rsidTr="00393A2E">
        <w:trPr>
          <w:trHeight w:val="705"/>
        </w:trPr>
        <w:tc>
          <w:tcPr>
            <w:tcW w:w="648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90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136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jc w:val="right"/>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2100" w:type="dxa"/>
            <w:tcBorders>
              <w:top w:val="nil"/>
              <w:left w:val="nil"/>
              <w:bottom w:val="nil"/>
              <w:right w:val="nil"/>
            </w:tcBorders>
            <w:shd w:val="clear" w:color="000000" w:fill="FFFFFF"/>
            <w:noWrap/>
            <w:vAlign w:val="bottom"/>
            <w:hideMark/>
          </w:tcPr>
          <w:p w:rsidR="00393A2E" w:rsidRPr="00393A2E" w:rsidRDefault="00393A2E" w:rsidP="00393A2E">
            <w:pPr>
              <w:rPr>
                <w:sz w:val="28"/>
                <w:szCs w:val="28"/>
              </w:rPr>
            </w:pPr>
            <w:r w:rsidRPr="00393A2E">
              <w:rPr>
                <w:sz w:val="28"/>
                <w:szCs w:val="28"/>
              </w:rPr>
              <w:t> </w:t>
            </w:r>
          </w:p>
        </w:tc>
        <w:tc>
          <w:tcPr>
            <w:tcW w:w="150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1570" w:type="dxa"/>
            <w:tcBorders>
              <w:top w:val="nil"/>
              <w:left w:val="nil"/>
              <w:bottom w:val="nil"/>
              <w:right w:val="nil"/>
            </w:tcBorders>
            <w:shd w:val="clear" w:color="000000" w:fill="FFFFFF"/>
            <w:noWrap/>
            <w:vAlign w:val="center"/>
            <w:hideMark/>
          </w:tcPr>
          <w:p w:rsidR="00393A2E" w:rsidRPr="00393A2E" w:rsidRDefault="00393A2E" w:rsidP="00393A2E">
            <w:pPr>
              <w:jc w:val="right"/>
              <w:rPr>
                <w:sz w:val="28"/>
                <w:szCs w:val="28"/>
              </w:rPr>
            </w:pPr>
            <w:r w:rsidRPr="00393A2E">
              <w:rPr>
                <w:sz w:val="28"/>
                <w:szCs w:val="28"/>
              </w:rPr>
              <w:t> </w:t>
            </w: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"О бюджете поселения на 2021год</w:t>
            </w:r>
          </w:p>
        </w:tc>
      </w:tr>
      <w:tr w:rsidR="00393A2E" w:rsidRPr="00393A2E" w:rsidTr="00393A2E">
        <w:trPr>
          <w:trHeight w:val="705"/>
        </w:trPr>
        <w:tc>
          <w:tcPr>
            <w:tcW w:w="6480" w:type="dxa"/>
            <w:tcBorders>
              <w:top w:val="nil"/>
              <w:left w:val="nil"/>
              <w:bottom w:val="nil"/>
              <w:right w:val="nil"/>
            </w:tcBorders>
            <w:shd w:val="clear" w:color="auto" w:fill="auto"/>
            <w:noWrap/>
            <w:vAlign w:val="bottom"/>
            <w:hideMark/>
          </w:tcPr>
          <w:p w:rsidR="00393A2E" w:rsidRPr="00393A2E" w:rsidRDefault="00393A2E" w:rsidP="00393A2E">
            <w:pPr>
              <w:rPr>
                <w:sz w:val="20"/>
                <w:szCs w:val="20"/>
              </w:rPr>
            </w:pPr>
          </w:p>
        </w:tc>
        <w:tc>
          <w:tcPr>
            <w:tcW w:w="900" w:type="dxa"/>
            <w:tcBorders>
              <w:top w:val="nil"/>
              <w:left w:val="nil"/>
              <w:bottom w:val="nil"/>
              <w:right w:val="nil"/>
            </w:tcBorders>
            <w:shd w:val="clear" w:color="auto" w:fill="auto"/>
            <w:noWrap/>
            <w:vAlign w:val="bottom"/>
            <w:hideMark/>
          </w:tcPr>
          <w:p w:rsidR="00393A2E" w:rsidRPr="00393A2E" w:rsidRDefault="00393A2E" w:rsidP="00393A2E">
            <w:pPr>
              <w:rPr>
                <w:sz w:val="20"/>
                <w:szCs w:val="20"/>
              </w:rPr>
            </w:pPr>
          </w:p>
        </w:tc>
        <w:tc>
          <w:tcPr>
            <w:tcW w:w="13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center"/>
            <w:hideMark/>
          </w:tcPr>
          <w:p w:rsidR="00393A2E" w:rsidRPr="00393A2E" w:rsidRDefault="00393A2E" w:rsidP="00393A2E">
            <w:pPr>
              <w:jc w:val="right"/>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21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7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и на плановый период 2022 и 2023 годов"</w:t>
            </w:r>
          </w:p>
        </w:tc>
      </w:tr>
      <w:tr w:rsidR="00393A2E" w:rsidRPr="00393A2E" w:rsidTr="00393A2E">
        <w:trPr>
          <w:trHeight w:val="705"/>
        </w:trPr>
        <w:tc>
          <w:tcPr>
            <w:tcW w:w="26726" w:type="dxa"/>
            <w:gridSpan w:val="10"/>
            <w:tcBorders>
              <w:top w:val="nil"/>
              <w:left w:val="nil"/>
              <w:bottom w:val="nil"/>
              <w:right w:val="nil"/>
            </w:tcBorders>
            <w:shd w:val="clear" w:color="auto" w:fill="auto"/>
            <w:noWrap/>
            <w:vAlign w:val="bottom"/>
            <w:hideMark/>
          </w:tcPr>
          <w:p w:rsidR="00393A2E" w:rsidRPr="00393A2E" w:rsidRDefault="00393A2E" w:rsidP="00393A2E">
            <w:pPr>
              <w:jc w:val="center"/>
              <w:rPr>
                <w:sz w:val="28"/>
                <w:szCs w:val="28"/>
              </w:rPr>
            </w:pPr>
            <w:r w:rsidRPr="00393A2E">
              <w:rPr>
                <w:sz w:val="28"/>
                <w:szCs w:val="28"/>
              </w:rPr>
              <w:t>РАСПРЕДЕЛЕНИЕ</w:t>
            </w:r>
          </w:p>
        </w:tc>
      </w:tr>
      <w:tr w:rsidR="00393A2E" w:rsidRPr="00393A2E" w:rsidTr="00393A2E">
        <w:trPr>
          <w:trHeight w:val="705"/>
        </w:trPr>
        <w:tc>
          <w:tcPr>
            <w:tcW w:w="26726" w:type="dxa"/>
            <w:gridSpan w:val="10"/>
            <w:tcBorders>
              <w:top w:val="nil"/>
              <w:left w:val="nil"/>
              <w:bottom w:val="nil"/>
              <w:right w:val="nil"/>
            </w:tcBorders>
            <w:shd w:val="clear" w:color="auto" w:fill="auto"/>
            <w:noWrap/>
            <w:vAlign w:val="bottom"/>
            <w:hideMark/>
          </w:tcPr>
          <w:p w:rsidR="00393A2E" w:rsidRPr="00393A2E" w:rsidRDefault="00393A2E" w:rsidP="00393A2E">
            <w:pPr>
              <w:jc w:val="center"/>
              <w:rPr>
                <w:sz w:val="28"/>
                <w:szCs w:val="28"/>
              </w:rPr>
            </w:pPr>
            <w:r w:rsidRPr="00393A2E">
              <w:rPr>
                <w:sz w:val="28"/>
                <w:szCs w:val="28"/>
              </w:rPr>
              <w:t xml:space="preserve">бюджетных ассигнований местного бюджета по разделам </w:t>
            </w:r>
            <w:proofErr w:type="spellStart"/>
            <w:proofErr w:type="gramStart"/>
            <w:r w:rsidRPr="00393A2E">
              <w:rPr>
                <w:sz w:val="28"/>
                <w:szCs w:val="28"/>
              </w:rPr>
              <w:t>п</w:t>
            </w:r>
            <w:proofErr w:type="spellEnd"/>
            <w:proofErr w:type="gramEnd"/>
            <w:r w:rsidRPr="00393A2E">
              <w:rPr>
                <w:sz w:val="28"/>
                <w:szCs w:val="28"/>
              </w:rPr>
              <w:t xml:space="preserve"> подразделам классификации расходов бюджетов на 2021 год и на плановый период 2022 и 2023 годов.</w:t>
            </w:r>
          </w:p>
        </w:tc>
      </w:tr>
      <w:tr w:rsidR="00393A2E" w:rsidRPr="00393A2E" w:rsidTr="00393A2E">
        <w:trPr>
          <w:trHeight w:val="570"/>
        </w:trPr>
        <w:tc>
          <w:tcPr>
            <w:tcW w:w="20210" w:type="dxa"/>
            <w:gridSpan w:val="9"/>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vMerge w:val="restart"/>
            <w:tcBorders>
              <w:top w:val="nil"/>
              <w:left w:val="single" w:sz="4" w:space="0" w:color="auto"/>
              <w:bottom w:val="single" w:sz="4" w:space="0" w:color="auto"/>
              <w:right w:val="single" w:sz="4" w:space="0" w:color="000000"/>
            </w:tcBorders>
            <w:shd w:val="clear" w:color="auto" w:fill="auto"/>
            <w:vAlign w:val="center"/>
            <w:hideMark/>
          </w:tcPr>
          <w:p w:rsidR="00393A2E" w:rsidRPr="00393A2E" w:rsidRDefault="00393A2E" w:rsidP="00393A2E">
            <w:pPr>
              <w:jc w:val="center"/>
              <w:rPr>
                <w:sz w:val="28"/>
                <w:szCs w:val="28"/>
              </w:rPr>
            </w:pPr>
            <w:r w:rsidRPr="00393A2E">
              <w:rPr>
                <w:sz w:val="28"/>
                <w:szCs w:val="28"/>
              </w:rPr>
              <w:t>Наименование кодов классификации                                          расходов местного бюджета</w:t>
            </w:r>
          </w:p>
        </w:tc>
        <w:tc>
          <w:tcPr>
            <w:tcW w:w="226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Коды классификации расходов местного бюджета</w:t>
            </w:r>
          </w:p>
        </w:tc>
        <w:tc>
          <w:tcPr>
            <w:tcW w:w="11470" w:type="dxa"/>
            <w:gridSpan w:val="6"/>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Сумма, рублей</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vMerge/>
            <w:tcBorders>
              <w:top w:val="nil"/>
              <w:left w:val="single" w:sz="4" w:space="0" w:color="auto"/>
              <w:bottom w:val="single" w:sz="4" w:space="0" w:color="auto"/>
              <w:right w:val="single" w:sz="4" w:space="0" w:color="000000"/>
            </w:tcBorders>
            <w:vAlign w:val="center"/>
            <w:hideMark/>
          </w:tcPr>
          <w:p w:rsidR="00393A2E" w:rsidRPr="00393A2E" w:rsidRDefault="00393A2E" w:rsidP="00393A2E">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4200" w:type="dxa"/>
            <w:gridSpan w:val="2"/>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2021 год</w:t>
            </w:r>
          </w:p>
        </w:tc>
        <w:tc>
          <w:tcPr>
            <w:tcW w:w="42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2022 год</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2023 год</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vMerge/>
            <w:tcBorders>
              <w:top w:val="nil"/>
              <w:left w:val="single" w:sz="4" w:space="0" w:color="auto"/>
              <w:bottom w:val="single" w:sz="4" w:space="0" w:color="auto"/>
              <w:right w:val="single" w:sz="4" w:space="0" w:color="000000"/>
            </w:tcBorders>
            <w:vAlign w:val="center"/>
            <w:hideMark/>
          </w:tcPr>
          <w:p w:rsidR="00393A2E" w:rsidRPr="00393A2E" w:rsidRDefault="00393A2E" w:rsidP="00393A2E">
            <w:pPr>
              <w:rPr>
                <w:sz w:val="28"/>
                <w:szCs w:val="28"/>
              </w:rPr>
            </w:pPr>
          </w:p>
        </w:tc>
        <w:tc>
          <w:tcPr>
            <w:tcW w:w="2260" w:type="dxa"/>
            <w:gridSpan w:val="2"/>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Всего</w:t>
            </w:r>
          </w:p>
        </w:tc>
        <w:tc>
          <w:tcPr>
            <w:tcW w:w="2100" w:type="dxa"/>
            <w:vMerge w:val="restart"/>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w:t>
            </w:r>
            <w:r w:rsidRPr="00393A2E">
              <w:rPr>
                <w:sz w:val="28"/>
                <w:szCs w:val="28"/>
              </w:rPr>
              <w:lastRenderedPageBreak/>
              <w:t>ктера</w:t>
            </w:r>
          </w:p>
        </w:tc>
        <w:tc>
          <w:tcPr>
            <w:tcW w:w="2100" w:type="dxa"/>
            <w:vMerge w:val="restart"/>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Всего</w:t>
            </w:r>
          </w:p>
        </w:tc>
        <w:tc>
          <w:tcPr>
            <w:tcW w:w="210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w:t>
            </w:r>
            <w:r w:rsidRPr="00393A2E">
              <w:rPr>
                <w:sz w:val="28"/>
                <w:szCs w:val="28"/>
              </w:rPr>
              <w:lastRenderedPageBreak/>
              <w:t>ктера</w:t>
            </w:r>
          </w:p>
        </w:tc>
        <w:tc>
          <w:tcPr>
            <w:tcW w:w="1500" w:type="dxa"/>
            <w:vMerge w:val="restart"/>
            <w:tcBorders>
              <w:top w:val="nil"/>
              <w:left w:val="nil"/>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xml:space="preserve">в том числе за счет поступлений </w:t>
            </w:r>
            <w:r w:rsidRPr="00393A2E">
              <w:rPr>
                <w:sz w:val="28"/>
                <w:szCs w:val="28"/>
              </w:rPr>
              <w:lastRenderedPageBreak/>
              <w:t>целевого характера</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1455"/>
        </w:trPr>
        <w:tc>
          <w:tcPr>
            <w:tcW w:w="6480" w:type="dxa"/>
            <w:vMerge/>
            <w:tcBorders>
              <w:top w:val="nil"/>
              <w:left w:val="single" w:sz="4" w:space="0" w:color="auto"/>
              <w:bottom w:val="single" w:sz="4" w:space="0" w:color="auto"/>
              <w:right w:val="single" w:sz="4" w:space="0" w:color="000000"/>
            </w:tcBorders>
            <w:vAlign w:val="center"/>
            <w:hideMark/>
          </w:tcPr>
          <w:p w:rsidR="00393A2E" w:rsidRPr="00393A2E" w:rsidRDefault="00393A2E" w:rsidP="00393A2E">
            <w:pPr>
              <w:rPr>
                <w:sz w:val="28"/>
                <w:szCs w:val="28"/>
              </w:rPr>
            </w:pPr>
          </w:p>
        </w:tc>
        <w:tc>
          <w:tcPr>
            <w:tcW w:w="9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Раздел</w:t>
            </w:r>
          </w:p>
        </w:tc>
        <w:tc>
          <w:tcPr>
            <w:tcW w:w="136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Подраздел</w:t>
            </w:r>
          </w:p>
        </w:tc>
        <w:tc>
          <w:tcPr>
            <w:tcW w:w="210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2100" w:type="dxa"/>
            <w:vMerge/>
            <w:tcBorders>
              <w:top w:val="nil"/>
              <w:left w:val="single" w:sz="4" w:space="0" w:color="auto"/>
              <w:bottom w:val="single" w:sz="4" w:space="0" w:color="auto"/>
              <w:right w:val="nil"/>
            </w:tcBorders>
            <w:vAlign w:val="center"/>
            <w:hideMark/>
          </w:tcPr>
          <w:p w:rsidR="00393A2E" w:rsidRPr="00393A2E" w:rsidRDefault="00393A2E" w:rsidP="00393A2E">
            <w:pPr>
              <w:rPr>
                <w:sz w:val="28"/>
                <w:szCs w:val="28"/>
              </w:rPr>
            </w:pPr>
          </w:p>
        </w:tc>
        <w:tc>
          <w:tcPr>
            <w:tcW w:w="2100" w:type="dxa"/>
            <w:vMerge/>
            <w:tcBorders>
              <w:top w:val="nil"/>
              <w:left w:val="single" w:sz="4" w:space="0" w:color="auto"/>
              <w:bottom w:val="single" w:sz="4" w:space="0" w:color="auto"/>
              <w:right w:val="nil"/>
            </w:tcBorders>
            <w:vAlign w:val="center"/>
            <w:hideMark/>
          </w:tcPr>
          <w:p w:rsidR="00393A2E" w:rsidRPr="00393A2E" w:rsidRDefault="00393A2E" w:rsidP="00393A2E">
            <w:pPr>
              <w:rPr>
                <w:sz w:val="28"/>
                <w:szCs w:val="28"/>
              </w:rPr>
            </w:pPr>
          </w:p>
        </w:tc>
        <w:tc>
          <w:tcPr>
            <w:tcW w:w="210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500" w:type="dxa"/>
            <w:vMerge/>
            <w:tcBorders>
              <w:top w:val="nil"/>
              <w:left w:val="nil"/>
              <w:bottom w:val="single" w:sz="4" w:space="0" w:color="auto"/>
              <w:right w:val="nil"/>
            </w:tcBorders>
            <w:vAlign w:val="center"/>
            <w:hideMark/>
          </w:tcPr>
          <w:p w:rsidR="00393A2E" w:rsidRPr="00393A2E" w:rsidRDefault="00393A2E" w:rsidP="00393A2E">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1</w:t>
            </w:r>
          </w:p>
        </w:tc>
        <w:tc>
          <w:tcPr>
            <w:tcW w:w="9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136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2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5</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6</w:t>
            </w:r>
          </w:p>
        </w:tc>
        <w:tc>
          <w:tcPr>
            <w:tcW w:w="210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7</w:t>
            </w:r>
          </w:p>
        </w:tc>
        <w:tc>
          <w:tcPr>
            <w:tcW w:w="150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8</w:t>
            </w:r>
          </w:p>
        </w:tc>
        <w:tc>
          <w:tcPr>
            <w:tcW w:w="157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9</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3 883 656,86</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3 288 759,19</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3 060 857,39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 </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Функционирование высшего должностного лица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85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04</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1 927 803,15</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21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1 662 824,00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1 649 812,00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Резервные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Другие общегосударственные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1 353 371,68</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176199,40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1 028 415,19</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813 525,39</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Национальная оборона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w:t>
            </w:r>
            <w:r w:rsidRPr="00393A2E">
              <w:rPr>
                <w:sz w:val="28"/>
                <w:szCs w:val="28"/>
              </w:rPr>
              <w:lastRenderedPageBreak/>
              <w:t>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lastRenderedPageBreak/>
              <w:t>150 077,00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lastRenderedPageBreak/>
              <w:t>Мобилизация и вневойсковая подготовка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02</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142904,00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144355,00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15077,00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Национальная безопасность и правоохранительная деятельность</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13 076,00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133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Защита населения  и территории от чрезвычайных ситуаций природного и техногенного характера, пожарная безопасность</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03</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13 076,00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Национальная экономика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1 950 337,66</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957 947,33</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957 947,33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Общеэкономические вопросы</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167 789,39</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30794,41</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1000,00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Дорожное хозяйство (дорожные фонды)</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09</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1 767 548,27</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955 947,33</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955 947,33</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Другие вопросы в области национальной экономики</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04</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Жилищно-коммунальное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2 197 820,73</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138 600,00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21 488,00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Коммунальное хозяйство</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02</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79200,00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lastRenderedPageBreak/>
              <w:t>Благоустройство</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05</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03</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572 611,22</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59400,00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21488,00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Культура, кинематография</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3 551 198,77</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1 064 247,95</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3621301,92</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3683801,41</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Культура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08</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3 551 198,77</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1 064 247,95</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3621301,92</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3683801,41</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Социальная политика</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61488,00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Пенсионное обеспечение</w:t>
            </w:r>
          </w:p>
        </w:tc>
        <w:tc>
          <w:tcPr>
            <w:tcW w:w="9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10</w:t>
            </w:r>
          </w:p>
        </w:tc>
        <w:tc>
          <w:tcPr>
            <w:tcW w:w="136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61488,00</w:t>
            </w:r>
          </w:p>
        </w:tc>
        <w:tc>
          <w:tcPr>
            <w:tcW w:w="21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61488,00</w:t>
            </w:r>
          </w:p>
        </w:tc>
        <w:tc>
          <w:tcPr>
            <w:tcW w:w="157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 xml:space="preserve">Физическая культура и спорт </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Физическая культура</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11</w:t>
            </w:r>
          </w:p>
        </w:tc>
        <w:tc>
          <w:tcPr>
            <w:tcW w:w="13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01</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26307,69</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705"/>
        </w:trPr>
        <w:tc>
          <w:tcPr>
            <w:tcW w:w="648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rPr>
                <w:sz w:val="28"/>
                <w:szCs w:val="28"/>
              </w:rPr>
            </w:pPr>
            <w:r w:rsidRPr="00393A2E">
              <w:rPr>
                <w:sz w:val="28"/>
                <w:szCs w:val="28"/>
              </w:rPr>
              <w:t>Итого расходов</w:t>
            </w:r>
          </w:p>
        </w:tc>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 </w:t>
            </w:r>
          </w:p>
        </w:tc>
        <w:tc>
          <w:tcPr>
            <w:tcW w:w="13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 </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11 847 482,02</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1 552 745,76</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8121647,13</w:t>
            </w:r>
          </w:p>
        </w:tc>
        <w:tc>
          <w:tcPr>
            <w:tcW w:w="21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7926671,13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150077,00</w:t>
            </w: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bl>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tbl>
      <w:tblPr>
        <w:tblW w:w="4000" w:type="pct"/>
        <w:tblInd w:w="93" w:type="dxa"/>
        <w:tblLook w:val="04A0"/>
      </w:tblPr>
      <w:tblGrid>
        <w:gridCol w:w="323"/>
        <w:gridCol w:w="1550"/>
        <w:gridCol w:w="664"/>
        <w:gridCol w:w="340"/>
        <w:gridCol w:w="375"/>
        <w:gridCol w:w="324"/>
        <w:gridCol w:w="299"/>
        <w:gridCol w:w="350"/>
        <w:gridCol w:w="549"/>
        <w:gridCol w:w="493"/>
        <w:gridCol w:w="646"/>
        <w:gridCol w:w="609"/>
        <w:gridCol w:w="544"/>
        <w:gridCol w:w="609"/>
        <w:gridCol w:w="544"/>
        <w:gridCol w:w="1825"/>
      </w:tblGrid>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bookmarkStart w:id="1" w:name="RANGE!M1:AJ254"/>
            <w:bookmarkEnd w:id="1"/>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086" w:type="dxa"/>
            <w:gridSpan w:val="4"/>
            <w:vMerge w:val="restart"/>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Приложение №4</w:t>
            </w: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086" w:type="dxa"/>
            <w:gridSpan w:val="4"/>
            <w:vMerge/>
            <w:tcBorders>
              <w:top w:val="nil"/>
              <w:left w:val="nil"/>
              <w:bottom w:val="nil"/>
              <w:right w:val="nil"/>
            </w:tcBorders>
            <w:vAlign w:val="center"/>
            <w:hideMark/>
          </w:tcPr>
          <w:p w:rsidR="00393A2E" w:rsidRPr="00393A2E" w:rsidRDefault="00393A2E" w:rsidP="00393A2E">
            <w:pPr>
              <w:rPr>
                <w:sz w:val="28"/>
                <w:szCs w:val="28"/>
              </w:rPr>
            </w:pP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4686" w:type="dxa"/>
            <w:gridSpan w:val="6"/>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 xml:space="preserve">к решению 18 сессии 4 </w:t>
            </w:r>
            <w:proofErr w:type="spellStart"/>
            <w:r w:rsidRPr="00393A2E">
              <w:rPr>
                <w:sz w:val="28"/>
                <w:szCs w:val="28"/>
              </w:rPr>
              <w:t>сщзыва</w:t>
            </w:r>
            <w:proofErr w:type="spellEnd"/>
            <w:r w:rsidRPr="00393A2E">
              <w:rPr>
                <w:sz w:val="28"/>
                <w:szCs w:val="28"/>
              </w:rPr>
              <w:t xml:space="preserve"> Совета Октябрьского сельского поселения</w:t>
            </w: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4686" w:type="dxa"/>
            <w:gridSpan w:val="6"/>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"О внесении  изменений в решение 5 сессии 4 созыва Совета Октябрьского</w:t>
            </w: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800"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 xml:space="preserve">сельского поселения Горьковского муниципального района Омской области </w:t>
            </w: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800"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от 24.12.2020 № 1 "О бюджете поселения на 2021 год и</w:t>
            </w:r>
          </w:p>
        </w:tc>
      </w:tr>
      <w:tr w:rsidR="00393A2E" w:rsidRPr="00393A2E" w:rsidTr="00393A2E">
        <w:trPr>
          <w:trHeight w:val="37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2786" w:type="dxa"/>
            <w:gridSpan w:val="5"/>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на плановый период 2022 и 2023 годов"</w:t>
            </w:r>
          </w:p>
        </w:tc>
      </w:tr>
      <w:tr w:rsidR="00393A2E" w:rsidRPr="00393A2E" w:rsidTr="00393A2E">
        <w:trPr>
          <w:trHeight w:val="54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7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Приложение № 5</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noWrap/>
            <w:vAlign w:val="center"/>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7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к решению Совета Октябрьского сельского поселения</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7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"О бюджете поселения на 2021 год</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7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6516"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и на плановый период 2022 и 2023 годов"</w:t>
            </w:r>
          </w:p>
        </w:tc>
      </w:tr>
      <w:tr w:rsidR="00393A2E" w:rsidRPr="00393A2E" w:rsidTr="00393A2E">
        <w:trPr>
          <w:trHeight w:val="25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4"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0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6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5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7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1523"/>
        </w:trPr>
        <w:tc>
          <w:tcPr>
            <w:tcW w:w="28644" w:type="dxa"/>
            <w:gridSpan w:val="16"/>
            <w:tcBorders>
              <w:top w:val="nil"/>
              <w:left w:val="nil"/>
              <w:bottom w:val="nil"/>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xml:space="preserve">Ведомственная структура расходов местного бюджета </w:t>
            </w:r>
            <w:r w:rsidRPr="00393A2E">
              <w:rPr>
                <w:sz w:val="28"/>
                <w:szCs w:val="28"/>
              </w:rPr>
              <w:br/>
              <w:t xml:space="preserve">на 2021 год и на плановый период 2022 и 2023 годов </w:t>
            </w:r>
          </w:p>
        </w:tc>
      </w:tr>
      <w:tr w:rsidR="00393A2E" w:rsidRPr="00393A2E" w:rsidTr="00393A2E">
        <w:trPr>
          <w:trHeight w:val="375"/>
        </w:trPr>
        <w:tc>
          <w:tcPr>
            <w:tcW w:w="6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54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784"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70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8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6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5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7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52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114"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9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6516"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405"/>
        </w:trPr>
        <w:tc>
          <w:tcPr>
            <w:tcW w:w="640" w:type="dxa"/>
            <w:vMerge w:val="restart"/>
            <w:tcBorders>
              <w:top w:val="single" w:sz="4" w:space="0" w:color="auto"/>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xml:space="preserve">№ </w:t>
            </w:r>
            <w:proofErr w:type="spellStart"/>
            <w:proofErr w:type="gramStart"/>
            <w:r w:rsidRPr="00393A2E">
              <w:rPr>
                <w:sz w:val="28"/>
                <w:szCs w:val="28"/>
              </w:rPr>
              <w:t>п</w:t>
            </w:r>
            <w:proofErr w:type="spellEnd"/>
            <w:proofErr w:type="gramEnd"/>
            <w:r w:rsidRPr="00393A2E">
              <w:rPr>
                <w:sz w:val="28"/>
                <w:szCs w:val="28"/>
              </w:rPr>
              <w:lastRenderedPageBreak/>
              <w:t>/</w:t>
            </w:r>
            <w:proofErr w:type="spellStart"/>
            <w:r w:rsidRPr="00393A2E">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Наименование кодов классифик</w:t>
            </w:r>
            <w:r w:rsidRPr="00393A2E">
              <w:rPr>
                <w:sz w:val="28"/>
                <w:szCs w:val="28"/>
              </w:rPr>
              <w:lastRenderedPageBreak/>
              <w:t>ации расходов местного бюджета</w:t>
            </w:r>
          </w:p>
        </w:tc>
        <w:tc>
          <w:tcPr>
            <w:tcW w:w="7878"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Коды классификации расходов местного бюджета</w:t>
            </w:r>
          </w:p>
        </w:tc>
        <w:tc>
          <w:tcPr>
            <w:tcW w:w="1468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Сумма, рублей</w:t>
            </w:r>
          </w:p>
        </w:tc>
      </w:tr>
      <w:tr w:rsidR="00393A2E" w:rsidRPr="00393A2E" w:rsidTr="00393A2E">
        <w:trPr>
          <w:trHeight w:val="330"/>
        </w:trPr>
        <w:tc>
          <w:tcPr>
            <w:tcW w:w="640" w:type="dxa"/>
            <w:vMerge/>
            <w:tcBorders>
              <w:top w:val="single" w:sz="4" w:space="0" w:color="auto"/>
              <w:left w:val="single" w:sz="4" w:space="0" w:color="auto"/>
              <w:bottom w:val="single" w:sz="4" w:space="0" w:color="auto"/>
              <w:right w:val="nil"/>
            </w:tcBorders>
            <w:vAlign w:val="center"/>
            <w:hideMark/>
          </w:tcPr>
          <w:p w:rsidR="00393A2E" w:rsidRPr="00393A2E" w:rsidRDefault="00393A2E" w:rsidP="00393A2E">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393A2E" w:rsidRPr="00393A2E" w:rsidRDefault="00393A2E" w:rsidP="00393A2E">
            <w:pPr>
              <w:rPr>
                <w:sz w:val="28"/>
                <w:szCs w:val="28"/>
              </w:rPr>
            </w:pPr>
          </w:p>
        </w:tc>
        <w:tc>
          <w:tcPr>
            <w:tcW w:w="7878" w:type="dxa"/>
            <w:gridSpan w:val="8"/>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3600" w:type="dxa"/>
            <w:gridSpan w:val="2"/>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2021</w:t>
            </w:r>
          </w:p>
        </w:tc>
        <w:tc>
          <w:tcPr>
            <w:tcW w:w="30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2022 год</w:t>
            </w:r>
          </w:p>
        </w:tc>
        <w:tc>
          <w:tcPr>
            <w:tcW w:w="8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2023 год</w:t>
            </w:r>
          </w:p>
        </w:tc>
      </w:tr>
      <w:tr w:rsidR="00393A2E" w:rsidRPr="00393A2E" w:rsidTr="00393A2E">
        <w:trPr>
          <w:trHeight w:val="2592"/>
        </w:trPr>
        <w:tc>
          <w:tcPr>
            <w:tcW w:w="640" w:type="dxa"/>
            <w:vMerge/>
            <w:tcBorders>
              <w:top w:val="single" w:sz="4" w:space="0" w:color="auto"/>
              <w:left w:val="single" w:sz="4" w:space="0" w:color="auto"/>
              <w:bottom w:val="single" w:sz="4" w:space="0" w:color="auto"/>
              <w:right w:val="nil"/>
            </w:tcBorders>
            <w:vAlign w:val="center"/>
            <w:hideMark/>
          </w:tcPr>
          <w:p w:rsidR="00393A2E" w:rsidRPr="00393A2E" w:rsidRDefault="00393A2E" w:rsidP="00393A2E">
            <w:pPr>
              <w:rPr>
                <w:sz w:val="28"/>
                <w:szCs w:val="28"/>
              </w:rPr>
            </w:pPr>
          </w:p>
        </w:tc>
        <w:tc>
          <w:tcPr>
            <w:tcW w:w="5440" w:type="dxa"/>
            <w:vMerge/>
            <w:tcBorders>
              <w:top w:val="single" w:sz="4" w:space="0" w:color="auto"/>
              <w:left w:val="single" w:sz="4" w:space="0" w:color="auto"/>
              <w:bottom w:val="single" w:sz="4" w:space="0" w:color="auto"/>
              <w:right w:val="single" w:sz="4" w:space="0" w:color="000000"/>
            </w:tcBorders>
            <w:vAlign w:val="center"/>
            <w:hideMark/>
          </w:tcPr>
          <w:p w:rsidR="00393A2E" w:rsidRPr="00393A2E" w:rsidRDefault="00393A2E" w:rsidP="00393A2E">
            <w:pPr>
              <w:rPr>
                <w:sz w:val="28"/>
                <w:szCs w:val="28"/>
              </w:rPr>
            </w:pPr>
          </w:p>
        </w:tc>
        <w:tc>
          <w:tcPr>
            <w:tcW w:w="1784" w:type="dxa"/>
            <w:tcBorders>
              <w:top w:val="nil"/>
              <w:left w:val="nil"/>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Главный распорядитель средств местного бюджета</w:t>
            </w:r>
          </w:p>
        </w:tc>
        <w:tc>
          <w:tcPr>
            <w:tcW w:w="700" w:type="dxa"/>
            <w:tcBorders>
              <w:top w:val="nil"/>
              <w:left w:val="nil"/>
              <w:bottom w:val="nil"/>
              <w:right w:val="single" w:sz="4" w:space="0" w:color="auto"/>
            </w:tcBorders>
            <w:shd w:val="clear" w:color="auto" w:fill="auto"/>
            <w:vAlign w:val="center"/>
            <w:hideMark/>
          </w:tcPr>
          <w:p w:rsidR="00393A2E" w:rsidRPr="00393A2E" w:rsidRDefault="00393A2E" w:rsidP="00393A2E">
            <w:pPr>
              <w:jc w:val="center"/>
              <w:rPr>
                <w:sz w:val="28"/>
                <w:szCs w:val="28"/>
              </w:rPr>
            </w:pPr>
            <w:proofErr w:type="spellStart"/>
            <w:proofErr w:type="gramStart"/>
            <w:r w:rsidRPr="00393A2E">
              <w:rPr>
                <w:sz w:val="28"/>
                <w:szCs w:val="28"/>
              </w:rPr>
              <w:t>Раз-дел</w:t>
            </w:r>
            <w:proofErr w:type="spellEnd"/>
            <w:proofErr w:type="gramEnd"/>
          </w:p>
        </w:tc>
        <w:tc>
          <w:tcPr>
            <w:tcW w:w="840" w:type="dxa"/>
            <w:tcBorders>
              <w:top w:val="nil"/>
              <w:left w:val="nil"/>
              <w:bottom w:val="nil"/>
              <w:right w:val="nil"/>
            </w:tcBorders>
            <w:shd w:val="clear" w:color="auto" w:fill="auto"/>
            <w:vAlign w:val="center"/>
            <w:hideMark/>
          </w:tcPr>
          <w:p w:rsidR="00393A2E" w:rsidRPr="00393A2E" w:rsidRDefault="00393A2E" w:rsidP="00393A2E">
            <w:pPr>
              <w:jc w:val="center"/>
              <w:rPr>
                <w:sz w:val="28"/>
                <w:szCs w:val="28"/>
              </w:rPr>
            </w:pPr>
            <w:proofErr w:type="spellStart"/>
            <w:r w:rsidRPr="00393A2E">
              <w:rPr>
                <w:sz w:val="28"/>
                <w:szCs w:val="28"/>
              </w:rPr>
              <w:t>Под-раз-дел</w:t>
            </w:r>
            <w:proofErr w:type="spellEnd"/>
          </w:p>
        </w:tc>
        <w:tc>
          <w:tcPr>
            <w:tcW w:w="3440" w:type="dxa"/>
            <w:gridSpan w:val="4"/>
            <w:tcBorders>
              <w:top w:val="nil"/>
              <w:left w:val="single" w:sz="4" w:space="0" w:color="auto"/>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Целевая статья</w:t>
            </w:r>
          </w:p>
        </w:tc>
        <w:tc>
          <w:tcPr>
            <w:tcW w:w="1114" w:type="dxa"/>
            <w:tcBorders>
              <w:top w:val="nil"/>
              <w:left w:val="nil"/>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Вид расходов</w:t>
            </w:r>
          </w:p>
        </w:tc>
        <w:tc>
          <w:tcPr>
            <w:tcW w:w="190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Всего</w:t>
            </w:r>
          </w:p>
        </w:tc>
        <w:tc>
          <w:tcPr>
            <w:tcW w:w="170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характера</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Всего</w:t>
            </w:r>
          </w:p>
        </w:tc>
        <w:tc>
          <w:tcPr>
            <w:tcW w:w="157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характера</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Всего</w:t>
            </w:r>
          </w:p>
        </w:tc>
        <w:tc>
          <w:tcPr>
            <w:tcW w:w="6516"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характера</w:t>
            </w:r>
          </w:p>
        </w:tc>
      </w:tr>
      <w:tr w:rsidR="00393A2E" w:rsidRPr="00393A2E" w:rsidTr="00393A2E">
        <w:trPr>
          <w:trHeight w:val="33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1</w:t>
            </w:r>
          </w:p>
        </w:tc>
        <w:tc>
          <w:tcPr>
            <w:tcW w:w="544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w:t>
            </w:r>
          </w:p>
        </w:tc>
        <w:tc>
          <w:tcPr>
            <w:tcW w:w="1784"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3</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single" w:sz="4" w:space="0" w:color="auto"/>
              <w:left w:val="nil"/>
              <w:bottom w:val="single" w:sz="4" w:space="0" w:color="auto"/>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5</w:t>
            </w:r>
          </w:p>
        </w:tc>
        <w:tc>
          <w:tcPr>
            <w:tcW w:w="34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6</w:t>
            </w:r>
          </w:p>
        </w:tc>
        <w:tc>
          <w:tcPr>
            <w:tcW w:w="1114" w:type="dxa"/>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7</w:t>
            </w:r>
          </w:p>
        </w:tc>
        <w:tc>
          <w:tcPr>
            <w:tcW w:w="1900" w:type="dxa"/>
            <w:tcBorders>
              <w:top w:val="nil"/>
              <w:left w:val="single" w:sz="4" w:space="0" w:color="auto"/>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1700" w:type="dxa"/>
            <w:tcBorders>
              <w:top w:val="nil"/>
              <w:left w:val="nil"/>
              <w:bottom w:val="nil"/>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9</w:t>
            </w:r>
          </w:p>
        </w:tc>
        <w:tc>
          <w:tcPr>
            <w:tcW w:w="1500" w:type="dxa"/>
            <w:tcBorders>
              <w:top w:val="nil"/>
              <w:left w:val="single" w:sz="4" w:space="0" w:color="auto"/>
              <w:bottom w:val="nil"/>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10</w:t>
            </w:r>
          </w:p>
        </w:tc>
        <w:tc>
          <w:tcPr>
            <w:tcW w:w="1570" w:type="dxa"/>
            <w:tcBorders>
              <w:top w:val="nil"/>
              <w:left w:val="single" w:sz="4" w:space="0" w:color="auto"/>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r w:rsidRPr="00393A2E">
              <w:rPr>
                <w:sz w:val="28"/>
                <w:szCs w:val="28"/>
              </w:rPr>
              <w:t>12</w:t>
            </w:r>
          </w:p>
        </w:tc>
        <w:tc>
          <w:tcPr>
            <w:tcW w:w="6516" w:type="dxa"/>
            <w:tcBorders>
              <w:top w:val="nil"/>
              <w:left w:val="single" w:sz="4" w:space="0" w:color="auto"/>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Администрация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11 847 482,02</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1 552 745,76</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8 120 647,13</w:t>
            </w:r>
          </w:p>
        </w:tc>
        <w:tc>
          <w:tcPr>
            <w:tcW w:w="1570" w:type="dxa"/>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7 925 671,13</w:t>
            </w:r>
          </w:p>
        </w:tc>
        <w:tc>
          <w:tcPr>
            <w:tcW w:w="6516" w:type="dxa"/>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8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Общегосударственные вопросы</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3 883 656,86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3 288 759,19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3 060 857,36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9"/>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Функционирование высшего должностного лица субъекта </w:t>
            </w:r>
            <w:r w:rsidRPr="00393A2E">
              <w:rPr>
                <w:sz w:val="28"/>
                <w:szCs w:val="28"/>
              </w:rPr>
              <w:lastRenderedPageBreak/>
              <w:t>Российской Федерации и муниципального образования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0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7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393A2E">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деятельности главы поселения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3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1 927 803,15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1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w:t>
            </w:r>
            <w:r w:rsidRPr="00393A2E">
              <w:rPr>
                <w:sz w:val="28"/>
                <w:szCs w:val="28"/>
              </w:rPr>
              <w:lastRenderedPageBreak/>
              <w:t>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1 927 803,15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1 662 824,00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1 649 812,00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6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1 927 803,15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rPr>
                <w:sz w:val="28"/>
                <w:szCs w:val="28"/>
              </w:rPr>
            </w:pPr>
            <w:r w:rsidRPr="00393A2E">
              <w:rPr>
                <w:sz w:val="28"/>
                <w:szCs w:val="28"/>
              </w:rPr>
              <w:t> </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Обеспечение эффективного осуществления своих полномочий </w:t>
            </w:r>
            <w:r w:rsidRPr="00393A2E">
              <w:rPr>
                <w:sz w:val="28"/>
                <w:szCs w:val="28"/>
              </w:rPr>
              <w:lastRenderedPageBreak/>
              <w:t>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1 927 803,15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1 662 824,00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1 649 812,00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Руководство и управление в сфере уставленных функций органов местного самоуправления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5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w:t>
            </w:r>
            <w:r w:rsidRPr="00393A2E">
              <w:rPr>
                <w:sz w:val="28"/>
                <w:szCs w:val="28"/>
              </w:rPr>
              <w:lastRenderedPageBreak/>
              <w:t>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для выполнения функций администрации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315 161,22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59 200,00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25 200,00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315 161,22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Иные закупки товаров, работ и услуг для обеспечения государственных (муниципальных) </w:t>
            </w:r>
            <w:r w:rsidRPr="00393A2E">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315 161,22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59 200,00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25 200,00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Резервный фонд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8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7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89"/>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393A2E">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Резервный фонд местной администрации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nil"/>
              <w:right w:val="nil"/>
            </w:tcBorders>
            <w:shd w:val="clear" w:color="auto" w:fill="auto"/>
            <w:hideMark/>
          </w:tcPr>
          <w:p w:rsidR="00393A2E" w:rsidRPr="00393A2E" w:rsidRDefault="00393A2E" w:rsidP="00393A2E">
            <w:pPr>
              <w:rPr>
                <w:sz w:val="28"/>
                <w:szCs w:val="28"/>
              </w:rPr>
            </w:pPr>
            <w:r w:rsidRPr="00393A2E">
              <w:rPr>
                <w:sz w:val="28"/>
                <w:szCs w:val="28"/>
              </w:rPr>
              <w:t>Иные бюджетные ассигнования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46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Резервные средства</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870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single" w:sz="4" w:space="0" w:color="auto"/>
              <w:bottom w:val="single" w:sz="4" w:space="0" w:color="auto"/>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6516"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Другие общегосударственные вопросы </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1 353 371,68</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1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393A2E">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1 353 371,68</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5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1 351 371,68</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1 351 371,68</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1 028 415,19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813 525,36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технической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w:t>
            </w:r>
            <w:r w:rsidRPr="00393A2E">
              <w:rPr>
                <w:sz w:val="28"/>
                <w:szCs w:val="28"/>
              </w:rPr>
              <w:lastRenderedPageBreak/>
              <w:t>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nil"/>
              <w:right w:val="nil"/>
            </w:tcBorders>
            <w:shd w:val="clear" w:color="auto" w:fill="auto"/>
            <w:hideMark/>
          </w:tcPr>
          <w:p w:rsidR="00393A2E" w:rsidRPr="00393A2E" w:rsidRDefault="00393A2E" w:rsidP="00393A2E">
            <w:pPr>
              <w:rPr>
                <w:color w:val="000000"/>
                <w:sz w:val="28"/>
                <w:szCs w:val="28"/>
              </w:rPr>
            </w:pPr>
            <w:r w:rsidRPr="00393A2E">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single" w:sz="4" w:space="0" w:color="auto"/>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189 695,22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для выполнени</w:t>
            </w:r>
            <w:r w:rsidRPr="00393A2E">
              <w:rPr>
                <w:sz w:val="28"/>
                <w:szCs w:val="28"/>
              </w:rPr>
              <w:lastRenderedPageBreak/>
              <w:t>я функций администрации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1 158 676,46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1 026 415,</w:t>
            </w:r>
            <w:r w:rsidRPr="00393A2E">
              <w:rPr>
                <w:sz w:val="28"/>
                <w:szCs w:val="28"/>
              </w:rPr>
              <w:lastRenderedPageBreak/>
              <w:t>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812 525,36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1 007 213,46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1 024 215,19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811 525,36</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4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бюджетные ассигнования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Уплата налогов, сборов и иных платежей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850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151 463,00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Подпрограмма «Энергосбережение и повышение энергетической эффективности  в </w:t>
            </w:r>
            <w:r w:rsidRPr="00393A2E">
              <w:rPr>
                <w:sz w:val="28"/>
                <w:szCs w:val="28"/>
              </w:rPr>
              <w:lastRenderedPageBreak/>
              <w:t>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энергосбережения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Закупка товаров, работ и услуг для обеспечения государственных (муниципальных) </w:t>
            </w:r>
            <w:r w:rsidRPr="00393A2E">
              <w:rPr>
                <w:sz w:val="28"/>
                <w:szCs w:val="28"/>
              </w:rPr>
              <w:lastRenderedPageBreak/>
              <w:t>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Национальная оборона</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0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Мобилизационная и вневойсковая подготовка</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27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w:t>
            </w:r>
            <w:r w:rsidRPr="00393A2E">
              <w:rPr>
                <w:sz w:val="28"/>
                <w:szCs w:val="28"/>
              </w:rPr>
              <w:lastRenderedPageBreak/>
              <w:t>-культурной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26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223"/>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Осуществление </w:t>
            </w:r>
            <w:proofErr w:type="gramStart"/>
            <w:r w:rsidRPr="00393A2E">
              <w:rPr>
                <w:sz w:val="28"/>
                <w:szCs w:val="28"/>
              </w:rPr>
              <w:t>первичного</w:t>
            </w:r>
            <w:proofErr w:type="gramEnd"/>
            <w:r w:rsidRPr="00393A2E">
              <w:rPr>
                <w:sz w:val="28"/>
                <w:szCs w:val="28"/>
              </w:rPr>
              <w:t xml:space="preserve"> воинского учету на территориях, где  отсутствуют военные комиссариаты</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23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3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3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Национальная безопасность и правоохранительная деятельность</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Защита населения и территории  от чрезвычайных ситуаций природного и техногенного характера, пожарная безопасность</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2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6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w:t>
            </w:r>
            <w:r w:rsidRPr="00393A2E">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1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9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Защита населения и территории  от чрезвычайных ситуаций природног</w:t>
            </w:r>
            <w:r w:rsidRPr="00393A2E">
              <w:rPr>
                <w:sz w:val="28"/>
                <w:szCs w:val="28"/>
              </w:rPr>
              <w:lastRenderedPageBreak/>
              <w:t>о и техногенного характера, гражданская оборона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Предупреждение террористических и экстремистских проявлений на территории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w:t>
            </w:r>
            <w:r w:rsidRPr="00393A2E">
              <w:rPr>
                <w:sz w:val="28"/>
                <w:szCs w:val="28"/>
              </w:rPr>
              <w:lastRenderedPageBreak/>
              <w:t>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1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w:t>
            </w:r>
            <w:r w:rsidRPr="00393A2E">
              <w:rPr>
                <w:sz w:val="28"/>
                <w:szCs w:val="28"/>
              </w:rPr>
              <w:lastRenderedPageBreak/>
              <w:t>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763"/>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Разработка и реализация мероприятий, направленных на соблюдение правил пожарной безопасности населённых пунктов и бюджетных </w:t>
            </w:r>
            <w:r w:rsidRPr="00393A2E">
              <w:rPr>
                <w:sz w:val="28"/>
                <w:szCs w:val="28"/>
              </w:rPr>
              <w:lastRenderedPageBreak/>
              <w:t>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11 076,00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Приобретение </w:t>
            </w:r>
            <w:proofErr w:type="spellStart"/>
            <w:r w:rsidRPr="00393A2E">
              <w:rPr>
                <w:sz w:val="28"/>
                <w:szCs w:val="28"/>
              </w:rPr>
              <w:t>мотопомпы</w:t>
            </w:r>
            <w:proofErr w:type="spellEnd"/>
            <w:r w:rsidRPr="00393A2E">
              <w:rPr>
                <w:sz w:val="28"/>
                <w:szCs w:val="28"/>
              </w:rPr>
              <w:t>, противопожарного инвентаря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6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Закупка товаров, работ и услуг для </w:t>
            </w:r>
            <w:r w:rsidRPr="00393A2E">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2 776,00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Национальная экономика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1 950 337,66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956 947,33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956 947,33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Общеэкономические вопросы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9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w:t>
            </w:r>
            <w:r w:rsidRPr="00393A2E">
              <w:rPr>
                <w:sz w:val="28"/>
                <w:szCs w:val="28"/>
              </w:rPr>
              <w:lastRenderedPageBreak/>
              <w:t>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7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167 789,39</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3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393A2E">
              <w:rPr>
                <w:sz w:val="28"/>
                <w:szCs w:val="28"/>
              </w:rPr>
              <w:lastRenderedPageBreak/>
              <w:t>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7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Участие в организации и финансировании проведения общественных работ</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w:t>
            </w:r>
            <w:r w:rsidRPr="00393A2E">
              <w:rPr>
                <w:sz w:val="28"/>
                <w:szCs w:val="28"/>
              </w:rPr>
              <w:lastRenderedPageBreak/>
              <w:t>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7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выплату персоналу казенных учреждений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4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Дорожное хозяйство (дорожные фонды)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1 767 548,27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955 947,33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955 947,33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9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393A2E">
              <w:rPr>
                <w:sz w:val="28"/>
                <w:szCs w:val="28"/>
              </w:rPr>
              <w:lastRenderedPageBreak/>
              <w:t>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1 718 048,27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8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Содержание, текущий ремонт, капитальный ремонт автомобильных дорог и сооружений, производс</w:t>
            </w:r>
            <w:r w:rsidRPr="00393A2E">
              <w:rPr>
                <w:sz w:val="28"/>
                <w:szCs w:val="28"/>
              </w:rPr>
              <w:lastRenderedPageBreak/>
              <w:t>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1 578 048,27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768 947,33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Оформление кадастровой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000000" w:fill="FFFFFF"/>
            <w:hideMark/>
          </w:tcPr>
          <w:p w:rsidR="00393A2E" w:rsidRPr="00393A2E" w:rsidRDefault="00393A2E" w:rsidP="00393A2E">
            <w:pPr>
              <w:rPr>
                <w:sz w:val="28"/>
                <w:szCs w:val="28"/>
              </w:rPr>
            </w:pPr>
            <w:r w:rsidRPr="00393A2E">
              <w:rPr>
                <w:sz w:val="28"/>
                <w:szCs w:val="28"/>
              </w:rPr>
              <w:t>Оформление технической документации на автомобильные дороги общего пользования местного значения</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w:t>
            </w:r>
            <w:r w:rsidRPr="00393A2E">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0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proofErr w:type="gramStart"/>
            <w:r w:rsidRPr="00393A2E">
              <w:rPr>
                <w:sz w:val="28"/>
                <w:szCs w:val="28"/>
              </w:rPr>
              <w:t xml:space="preserve">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w:t>
            </w:r>
            <w:r w:rsidRPr="00393A2E">
              <w:rPr>
                <w:sz w:val="28"/>
                <w:szCs w:val="28"/>
              </w:rPr>
              <w:lastRenderedPageBreak/>
              <w:t>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w:t>
            </w:r>
            <w:proofErr w:type="gramEnd"/>
            <w:r w:rsidRPr="00393A2E">
              <w:rPr>
                <w:sz w:val="28"/>
                <w:szCs w:val="28"/>
              </w:rPr>
              <w:t xml:space="preserve"> </w:t>
            </w:r>
            <w:proofErr w:type="gramStart"/>
            <w:r w:rsidRPr="00393A2E">
              <w:rPr>
                <w:sz w:val="28"/>
                <w:szCs w:val="28"/>
              </w:rPr>
              <w:t>соответствии</w:t>
            </w:r>
            <w:proofErr w:type="gramEnd"/>
            <w:r w:rsidRPr="00393A2E">
              <w:rPr>
                <w:sz w:val="28"/>
                <w:szCs w:val="28"/>
              </w:rPr>
              <w:t xml:space="preserve"> с заключенными соглашениями о передаче полномочий</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6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дорожного хозяйства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Обустройство автомобильных дорог  общего </w:t>
            </w:r>
            <w:r w:rsidRPr="00393A2E">
              <w:rPr>
                <w:sz w:val="28"/>
                <w:szCs w:val="28"/>
              </w:rPr>
              <w:lastRenderedPageBreak/>
              <w:t>пользования местного значения в целях повышения безопасности дорожного движения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Установка дорожных знаков, согласно утвержденной дислокации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Разметка дорог разделительными полосами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9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Подпрограмма "Благоустройство </w:t>
            </w:r>
            <w:r w:rsidRPr="00393A2E">
              <w:rPr>
                <w:sz w:val="28"/>
                <w:szCs w:val="28"/>
              </w:rPr>
              <w:lastRenderedPageBreak/>
              <w:t>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Капитальный ремонт  и ремонт дворовых территорий многоквартирных домов Октябрьского сельского поселения </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Закупка товаров, работ и услуг для </w:t>
            </w:r>
            <w:r w:rsidRPr="00393A2E">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Формирование  современной городской среды, в том числе благоустройство общественных территорий Октябрьского </w:t>
            </w:r>
            <w:r w:rsidRPr="00393A2E">
              <w:rPr>
                <w:sz w:val="28"/>
                <w:szCs w:val="28"/>
              </w:rPr>
              <w:lastRenderedPageBreak/>
              <w:t>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34 750,00</w:t>
            </w:r>
          </w:p>
        </w:tc>
        <w:tc>
          <w:tcPr>
            <w:tcW w:w="1700" w:type="dxa"/>
            <w:tcBorders>
              <w:top w:val="nil"/>
              <w:left w:val="single" w:sz="4" w:space="0" w:color="auto"/>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34 000,00</w:t>
            </w:r>
          </w:p>
        </w:tc>
        <w:tc>
          <w:tcPr>
            <w:tcW w:w="6516"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Иные закупки товаров, работ и услуг для обеспечения </w:t>
            </w:r>
            <w:r w:rsidRPr="00393A2E">
              <w:rPr>
                <w:sz w:val="28"/>
                <w:szCs w:val="28"/>
              </w:rPr>
              <w:lastRenderedPageBreak/>
              <w:t>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34 750,00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9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Другие вопросы в области национальной экономики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21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9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72"/>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w:t>
            </w:r>
            <w:r w:rsidRPr="00393A2E">
              <w:rPr>
                <w:sz w:val="28"/>
                <w:szCs w:val="28"/>
              </w:rPr>
              <w:lastRenderedPageBreak/>
              <w:t>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Описание местоположения границ территориальных зон </w:t>
            </w:r>
            <w:proofErr w:type="gramStart"/>
            <w:r w:rsidRPr="00393A2E">
              <w:rPr>
                <w:sz w:val="28"/>
                <w:szCs w:val="28"/>
              </w:rPr>
              <w:t>координатах</w:t>
            </w:r>
            <w:proofErr w:type="gramEnd"/>
            <w:r w:rsidRPr="00393A2E">
              <w:rPr>
                <w:sz w:val="28"/>
                <w:szCs w:val="28"/>
              </w:rPr>
              <w:t xml:space="preserve"> характерных точек и внесение сведений о границах в государственный кадастр недвижимости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w:t>
            </w:r>
            <w:r w:rsidRPr="00393A2E">
              <w:rPr>
                <w:sz w:val="28"/>
                <w:szCs w:val="28"/>
              </w:rPr>
              <w:lastRenderedPageBreak/>
              <w:t>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кадастровой документации объектов недвижимости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04</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Жилищно-коммунальное хозяйство</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2 197 820,73</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138 600,00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Коммунальное хозяйство</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023"/>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38"/>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«Развитие жилищно-коммунального хозяйства и благоустройства  населённых пунктов Октябрьск</w:t>
            </w:r>
            <w:r w:rsidRPr="00393A2E">
              <w:rPr>
                <w:sz w:val="28"/>
                <w:szCs w:val="28"/>
              </w:rPr>
              <w:lastRenderedPageBreak/>
              <w:t>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Ремонт и оснащение материально-технической базы системы водоснабжения и теплоснабжения.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Софинансирование расходов поселений на тепло- и водоснабжение поселений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Межбюджетные трансферты </w:t>
            </w:r>
            <w:r w:rsidRPr="00393A2E">
              <w:rPr>
                <w:sz w:val="28"/>
                <w:szCs w:val="28"/>
              </w:rPr>
              <w:lastRenderedPageBreak/>
              <w:t xml:space="preserve">бюджетам поселений по организации в границах поселения </w:t>
            </w:r>
            <w:proofErr w:type="spellStart"/>
            <w:r w:rsidRPr="00393A2E">
              <w:rPr>
                <w:sz w:val="28"/>
                <w:szCs w:val="28"/>
              </w:rPr>
              <w:t>электро</w:t>
            </w:r>
            <w:proofErr w:type="spellEnd"/>
            <w:r w:rsidRPr="00393A2E">
              <w:rPr>
                <w:sz w:val="28"/>
                <w:szCs w:val="28"/>
              </w:rPr>
              <w:t>-, тепл</w:t>
            </w:r>
            <w:proofErr w:type="gramStart"/>
            <w:r w:rsidRPr="00393A2E">
              <w:rPr>
                <w:sz w:val="28"/>
                <w:szCs w:val="28"/>
              </w:rPr>
              <w:t>о-</w:t>
            </w:r>
            <w:proofErr w:type="gramEnd"/>
            <w:r w:rsidRPr="00393A2E">
              <w:rPr>
                <w:sz w:val="28"/>
                <w:szCs w:val="28"/>
              </w:rPr>
              <w:t xml:space="preserve">, </w:t>
            </w:r>
            <w:proofErr w:type="spellStart"/>
            <w:r w:rsidRPr="00393A2E">
              <w:rPr>
                <w:sz w:val="28"/>
                <w:szCs w:val="28"/>
              </w:rPr>
              <w:t>газо</w:t>
            </w:r>
            <w:proofErr w:type="spellEnd"/>
            <w:r w:rsidRPr="00393A2E">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w:t>
            </w:r>
            <w:r w:rsidRPr="00393A2E">
              <w:rPr>
                <w:sz w:val="28"/>
                <w:szCs w:val="28"/>
              </w:rPr>
              <w:lastRenderedPageBreak/>
              <w:t>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Реализация прочих мероприятий в сфере коммунального хозяйства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4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Благоустройство</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572 611,22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0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Горьковского </w:t>
            </w:r>
            <w:r w:rsidRPr="00393A2E">
              <w:rPr>
                <w:sz w:val="28"/>
                <w:szCs w:val="28"/>
              </w:rPr>
              <w:lastRenderedPageBreak/>
              <w:t>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w:t>
            </w:r>
            <w:r w:rsidRPr="00393A2E">
              <w:rPr>
                <w:sz w:val="28"/>
                <w:szCs w:val="28"/>
              </w:rPr>
              <w:lastRenderedPageBreak/>
              <w:t>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Выполнение основных </w:t>
            </w:r>
            <w:proofErr w:type="gramStart"/>
            <w:r w:rsidRPr="00393A2E">
              <w:rPr>
                <w:sz w:val="28"/>
                <w:szCs w:val="28"/>
              </w:rPr>
              <w:t>направлений развития благоустройства населённых пунктов Октябрьского сельского поселения</w:t>
            </w:r>
            <w:proofErr w:type="gramEnd"/>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572 111,22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1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Уличное освещение</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Иные закупки товаров, работ и услуг для обеспечения государственных (муниципальных) </w:t>
            </w:r>
            <w:r w:rsidRPr="00393A2E">
              <w:rPr>
                <w:sz w:val="28"/>
                <w:szCs w:val="28"/>
              </w:rPr>
              <w:lastRenderedPageBreak/>
              <w:t>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7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Содержание мест захоронения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Озеленение</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49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Прочие мероприятия по благоустройству</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rPr>
                <w:sz w:val="28"/>
                <w:szCs w:val="28"/>
              </w:rPr>
            </w:pPr>
            <w:r w:rsidRPr="00393A2E">
              <w:rPr>
                <w:sz w:val="28"/>
                <w:szCs w:val="28"/>
              </w:rPr>
              <w:t> </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rPr>
                <w:sz w:val="28"/>
                <w:szCs w:val="28"/>
              </w:rPr>
            </w:pPr>
            <w:r w:rsidRPr="00393A2E">
              <w:rPr>
                <w:sz w:val="28"/>
                <w:szCs w:val="28"/>
              </w:rPr>
              <w:t> </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nil"/>
              <w:right w:val="nil"/>
            </w:tcBorders>
            <w:shd w:val="clear" w:color="auto" w:fill="auto"/>
            <w:hideMark/>
          </w:tcPr>
          <w:p w:rsidR="00393A2E" w:rsidRPr="00393A2E" w:rsidRDefault="00393A2E" w:rsidP="00393A2E">
            <w:pPr>
              <w:rPr>
                <w:sz w:val="28"/>
                <w:szCs w:val="28"/>
              </w:rPr>
            </w:pPr>
            <w:r w:rsidRPr="00393A2E">
              <w:rPr>
                <w:sz w:val="28"/>
                <w:szCs w:val="28"/>
              </w:rPr>
              <w:t>Софинансирование расходов на осуществление мероприят</w:t>
            </w:r>
            <w:r w:rsidRPr="00393A2E">
              <w:rPr>
                <w:sz w:val="28"/>
                <w:szCs w:val="28"/>
              </w:rPr>
              <w:lastRenderedPageBreak/>
              <w:t>ий по обеспечению эффективного осуществления полномочий сельских (городского) поселений по благоустройству территорий</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single" w:sz="4" w:space="0" w:color="auto"/>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w:t>
            </w:r>
            <w:r w:rsidRPr="00393A2E">
              <w:rPr>
                <w:sz w:val="28"/>
                <w:szCs w:val="28"/>
              </w:rPr>
              <w:lastRenderedPageBreak/>
              <w:t>Горьковского муниципального района Омской области "Формирование комфортной городской среды""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Подпрограмма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7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9"/>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Благоустройство дворовых территорий многоквартирных домов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Подпрограмма "Благоустройство общественных территорий  Октябрьского сельского поселения</w:t>
            </w:r>
            <w:r w:rsidRPr="00393A2E">
              <w:rPr>
                <w:sz w:val="28"/>
                <w:szCs w:val="28"/>
              </w:rPr>
              <w:lastRenderedPageBreak/>
              <w:t>"</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69"/>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Формирование  современной городской среды, в том числе 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38"/>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Благоустройство общественных территорий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Иные закупки товаров, работ и услуг для </w:t>
            </w:r>
            <w:r w:rsidRPr="00393A2E">
              <w:rPr>
                <w:sz w:val="28"/>
                <w:szCs w:val="28"/>
              </w:rPr>
              <w:lastRenderedPageBreak/>
              <w:t>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05</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Культура, кинематография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Культура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6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w:t>
            </w:r>
            <w:r w:rsidRPr="00393A2E">
              <w:rPr>
                <w:sz w:val="28"/>
                <w:szCs w:val="28"/>
              </w:rPr>
              <w:lastRenderedPageBreak/>
              <w:t>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3 551 198,77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1 064 247,95</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3 621 301,92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3 683 801,44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6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w:t>
            </w:r>
            <w:r w:rsidRPr="00393A2E">
              <w:rPr>
                <w:sz w:val="28"/>
                <w:szCs w:val="28"/>
              </w:rPr>
              <w:lastRenderedPageBreak/>
              <w:t>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color w:val="000000"/>
                <w:sz w:val="28"/>
                <w:szCs w:val="28"/>
              </w:rPr>
            </w:pPr>
            <w:r w:rsidRPr="00393A2E">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1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«Энергосбережение и повышение энергетической эффективности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Проведение обязательных энергетических обследований объектов, занимаемых органами местного самоуправления, находящихся в муниципальной собственности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энергосбер</w:t>
            </w:r>
            <w:r w:rsidRPr="00393A2E">
              <w:rPr>
                <w:sz w:val="28"/>
                <w:szCs w:val="28"/>
              </w:rPr>
              <w:lastRenderedPageBreak/>
              <w:t>ежения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7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3 039 900,21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Обеспечение деятельности работников учреждений </w:t>
            </w:r>
            <w:r w:rsidRPr="00393A2E">
              <w:rPr>
                <w:sz w:val="28"/>
                <w:szCs w:val="28"/>
              </w:rPr>
              <w:lastRenderedPageBreak/>
              <w:t>культуры и библиотек</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3 039 900,21</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3 681 801,44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Обеспечение деятельности в сфере культуры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78"/>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Выплаты заработной платы работникам муниципальных учреждений в сфере культуры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9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Предоставление субсидий бюджетным, автономным учреждениям и иным некоммерческим </w:t>
            </w:r>
            <w:r w:rsidRPr="00393A2E">
              <w:rPr>
                <w:sz w:val="28"/>
                <w:szCs w:val="28"/>
              </w:rPr>
              <w:lastRenderedPageBreak/>
              <w:t>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культуры и библиотек</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1 628 026,64</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Обеспечение развития и укрепления материально-технической базы домов культуры </w:t>
            </w:r>
            <w:r w:rsidRPr="00393A2E">
              <w:rPr>
                <w:sz w:val="28"/>
                <w:szCs w:val="28"/>
              </w:rPr>
              <w:lastRenderedPageBreak/>
              <w:t>в населенных пунктах с числом до 50 тысяч человек</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 на иные цели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98"/>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5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Заключение договоров по обслуживанию автоматической пожарной сигнализации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w:t>
            </w:r>
            <w:r w:rsidRPr="00393A2E">
              <w:rPr>
                <w:sz w:val="28"/>
                <w:szCs w:val="28"/>
              </w:rPr>
              <w:lastRenderedPageBreak/>
              <w:t>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1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пожарной безопасности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0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08</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7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Социальная политика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Пенсионное обеспечение</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12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7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эффективного осуществления своих полномочий и повышение качества управлени</w:t>
            </w:r>
            <w:r w:rsidRPr="00393A2E">
              <w:rPr>
                <w:sz w:val="28"/>
                <w:szCs w:val="28"/>
              </w:rPr>
              <w:lastRenderedPageBreak/>
              <w:t>я муниципальными финансами Администрации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8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8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Доплаты к пенсиям муниципальных служащих</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 xml:space="preserve">Социальное обеспечение и иные </w:t>
            </w:r>
            <w:r w:rsidRPr="00393A2E">
              <w:rPr>
                <w:color w:val="000000"/>
                <w:sz w:val="28"/>
                <w:szCs w:val="28"/>
              </w:rPr>
              <w:lastRenderedPageBreak/>
              <w:t>выплаты населению</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Социальные выплаты гражданам, кроме публичных нормативных социальных выплат</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10</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320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0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Физическая культура и спорт</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4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Физическая культура </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30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w:t>
            </w:r>
            <w:r w:rsidRPr="00393A2E">
              <w:rPr>
                <w:sz w:val="28"/>
                <w:szCs w:val="28"/>
              </w:rPr>
              <w:lastRenderedPageBreak/>
              <w:t>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3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color w:val="000000"/>
                <w:sz w:val="28"/>
                <w:szCs w:val="28"/>
              </w:rPr>
            </w:pPr>
            <w:r w:rsidRPr="00393A2E">
              <w:rPr>
                <w:color w:val="000000"/>
                <w:sz w:val="28"/>
                <w:szCs w:val="28"/>
              </w:rPr>
              <w:t>Подпрограмма «Развитие физической культуры и массового спорта на территории Октябрьского сельского поселения Горьковского муниципального района  Омской  области»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5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молодежной политики, физической культуры и спорта на территории Октябрьского сельского поселения</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молодежной политики, физической культуры и спорта</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38 000,00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казенных учреждений</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10 900,00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 xml:space="preserve">Закупка товаров, работ и услуг для </w:t>
            </w:r>
            <w:r w:rsidRPr="00393A2E">
              <w:rPr>
                <w:sz w:val="28"/>
                <w:szCs w:val="28"/>
              </w:rPr>
              <w:lastRenderedPageBreak/>
              <w:t>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1 100,00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2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Оснащение материально-технической базы</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1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color w:val="000000"/>
                <w:sz w:val="28"/>
                <w:szCs w:val="28"/>
              </w:rPr>
            </w:pPr>
            <w:r w:rsidRPr="00393A2E">
              <w:rPr>
                <w:color w:val="000000"/>
                <w:sz w:val="28"/>
                <w:szCs w:val="28"/>
              </w:rPr>
              <w:t>Реализация прочих мероприятий по материально-технической базе</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1784"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single" w:sz="4" w:space="0" w:color="auto"/>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607</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11</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03"/>
        </w:trPr>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rPr>
                <w:sz w:val="28"/>
                <w:szCs w:val="28"/>
              </w:rPr>
            </w:pPr>
            <w:r w:rsidRPr="00393A2E">
              <w:rPr>
                <w:sz w:val="28"/>
                <w:szCs w:val="28"/>
              </w:rPr>
              <w:t>Всего расходов</w:t>
            </w:r>
          </w:p>
        </w:tc>
        <w:tc>
          <w:tcPr>
            <w:tcW w:w="1784"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0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8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6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74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520" w:type="dxa"/>
            <w:tcBorders>
              <w:top w:val="nil"/>
              <w:left w:val="single" w:sz="4" w:space="0" w:color="auto"/>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114"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11 847 482,02</w:t>
            </w:r>
          </w:p>
        </w:tc>
        <w:tc>
          <w:tcPr>
            <w:tcW w:w="17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1 552 745,76</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7 925 671,13</w:t>
            </w:r>
          </w:p>
        </w:tc>
        <w:tc>
          <w:tcPr>
            <w:tcW w:w="6516"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bl>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p w:rsidR="00393A2E" w:rsidRDefault="00393A2E" w:rsidP="007D06A9">
      <w:pPr>
        <w:tabs>
          <w:tab w:val="left" w:pos="6915"/>
          <w:tab w:val="left" w:pos="7320"/>
        </w:tabs>
      </w:pPr>
    </w:p>
    <w:tbl>
      <w:tblPr>
        <w:tblW w:w="4000" w:type="pct"/>
        <w:tblInd w:w="93" w:type="dxa"/>
        <w:tblLook w:val="04A0"/>
      </w:tblPr>
      <w:tblGrid>
        <w:gridCol w:w="349"/>
        <w:gridCol w:w="1871"/>
        <w:gridCol w:w="414"/>
        <w:gridCol w:w="407"/>
        <w:gridCol w:w="414"/>
        <w:gridCol w:w="711"/>
        <w:gridCol w:w="623"/>
        <w:gridCol w:w="737"/>
        <w:gridCol w:w="724"/>
        <w:gridCol w:w="730"/>
        <w:gridCol w:w="704"/>
        <w:gridCol w:w="623"/>
        <w:gridCol w:w="1737"/>
      </w:tblGrid>
      <w:tr w:rsidR="00393A2E" w:rsidRPr="00393A2E" w:rsidTr="00393A2E">
        <w:trPr>
          <w:trHeight w:val="405"/>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088" w:type="dxa"/>
            <w:gridSpan w:val="3"/>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Приложение №5</w:t>
            </w:r>
          </w:p>
        </w:tc>
      </w:tr>
      <w:tr w:rsidR="00393A2E" w:rsidRPr="00393A2E" w:rsidTr="00393A2E">
        <w:trPr>
          <w:trHeight w:val="51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8" w:type="dxa"/>
            <w:gridSpan w:val="6"/>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к решению 18 сессии 4 созыва Совета Октябрьского сельского поселения</w:t>
            </w:r>
          </w:p>
        </w:tc>
      </w:tr>
      <w:tr w:rsidR="00393A2E" w:rsidRPr="00393A2E" w:rsidTr="00393A2E">
        <w:trPr>
          <w:trHeight w:val="51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3608" w:type="dxa"/>
            <w:gridSpan w:val="6"/>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Горьковского муниципального района Омской области</w:t>
            </w:r>
          </w:p>
        </w:tc>
      </w:tr>
      <w:tr w:rsidR="00393A2E" w:rsidRPr="00393A2E" w:rsidTr="00393A2E">
        <w:trPr>
          <w:trHeight w:val="51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108"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"О внесении изменений в решение 5 сессии 4 созыва Совета Октябрьского сельского поселения</w:t>
            </w:r>
          </w:p>
        </w:tc>
      </w:tr>
      <w:tr w:rsidR="00393A2E" w:rsidRPr="00393A2E" w:rsidTr="00393A2E">
        <w:trPr>
          <w:trHeight w:val="51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108" w:type="dxa"/>
            <w:gridSpan w:val="7"/>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Горьковского муниципального района Омской области от 24.12.2020 года № 1</w:t>
            </w:r>
          </w:p>
        </w:tc>
      </w:tr>
      <w:tr w:rsidR="00393A2E" w:rsidRPr="00393A2E" w:rsidTr="00393A2E">
        <w:trPr>
          <w:trHeight w:val="51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6888" w:type="dxa"/>
            <w:gridSpan w:val="8"/>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 xml:space="preserve">"О бюджете поселения на 2021 </w:t>
            </w:r>
            <w:proofErr w:type="spellStart"/>
            <w:r w:rsidRPr="00393A2E">
              <w:rPr>
                <w:sz w:val="28"/>
                <w:szCs w:val="28"/>
              </w:rPr>
              <w:t>шод</w:t>
            </w:r>
            <w:proofErr w:type="spellEnd"/>
            <w:r w:rsidRPr="00393A2E">
              <w:rPr>
                <w:sz w:val="28"/>
                <w:szCs w:val="28"/>
              </w:rPr>
              <w:t xml:space="preserve"> и на плановый период 2022 и 2023 годов"</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088" w:type="dxa"/>
            <w:gridSpan w:val="3"/>
            <w:vMerge w:val="restart"/>
            <w:tcBorders>
              <w:top w:val="nil"/>
              <w:left w:val="nil"/>
              <w:bottom w:val="nil"/>
              <w:right w:val="nil"/>
            </w:tcBorders>
            <w:shd w:val="clear" w:color="auto" w:fill="auto"/>
            <w:noWrap/>
            <w:vAlign w:val="bottom"/>
            <w:hideMark/>
          </w:tcPr>
          <w:p w:rsidR="00393A2E" w:rsidRPr="00393A2E" w:rsidRDefault="00393A2E" w:rsidP="00393A2E">
            <w:pPr>
              <w:jc w:val="right"/>
              <w:rPr>
                <w:sz w:val="28"/>
                <w:szCs w:val="28"/>
              </w:rPr>
            </w:pPr>
            <w:r w:rsidRPr="00393A2E">
              <w:rPr>
                <w:sz w:val="28"/>
                <w:szCs w:val="28"/>
              </w:rPr>
              <w:t>Приложение № 6</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84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78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088" w:type="dxa"/>
            <w:gridSpan w:val="3"/>
            <w:vMerge/>
            <w:tcBorders>
              <w:top w:val="nil"/>
              <w:left w:val="nil"/>
              <w:bottom w:val="nil"/>
              <w:right w:val="nil"/>
            </w:tcBorders>
            <w:vAlign w:val="center"/>
            <w:hideMark/>
          </w:tcPr>
          <w:p w:rsidR="00393A2E" w:rsidRPr="00393A2E" w:rsidRDefault="00393A2E" w:rsidP="00393A2E">
            <w:pPr>
              <w:rPr>
                <w:sz w:val="28"/>
                <w:szCs w:val="28"/>
              </w:rPr>
            </w:pP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108" w:type="dxa"/>
            <w:gridSpan w:val="7"/>
            <w:vMerge w:val="restart"/>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к решению Совета Октябрьского сельского поселения</w:t>
            </w:r>
          </w:p>
        </w:tc>
      </w:tr>
      <w:tr w:rsidR="00393A2E" w:rsidRPr="00393A2E" w:rsidTr="00393A2E">
        <w:trPr>
          <w:trHeight w:val="33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108" w:type="dxa"/>
            <w:gridSpan w:val="7"/>
            <w:vMerge/>
            <w:tcBorders>
              <w:top w:val="nil"/>
              <w:left w:val="nil"/>
              <w:bottom w:val="nil"/>
              <w:right w:val="nil"/>
            </w:tcBorders>
            <w:vAlign w:val="center"/>
            <w:hideMark/>
          </w:tcPr>
          <w:p w:rsidR="00393A2E" w:rsidRPr="00393A2E" w:rsidRDefault="00393A2E" w:rsidP="00393A2E">
            <w:pPr>
              <w:rPr>
                <w:sz w:val="28"/>
                <w:szCs w:val="28"/>
              </w:rPr>
            </w:pPr>
          </w:p>
        </w:tc>
      </w:tr>
      <w:tr w:rsidR="00393A2E" w:rsidRPr="00393A2E" w:rsidTr="00393A2E">
        <w:trPr>
          <w:trHeight w:val="540"/>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018"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"О бюджете поселения на 2021 год</w:t>
            </w:r>
          </w:p>
        </w:tc>
      </w:tr>
      <w:tr w:rsidR="00393A2E" w:rsidRPr="00393A2E" w:rsidTr="00393A2E">
        <w:trPr>
          <w:trHeight w:val="443"/>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018"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r w:rsidRPr="00393A2E">
              <w:rPr>
                <w:sz w:val="28"/>
                <w:szCs w:val="28"/>
              </w:rPr>
              <w:t>и на плановый период 2022 и 2023 годов"</w:t>
            </w:r>
          </w:p>
        </w:tc>
      </w:tr>
      <w:tr w:rsidR="00393A2E" w:rsidRPr="00393A2E" w:rsidTr="00393A2E">
        <w:trPr>
          <w:trHeight w:val="649"/>
        </w:trPr>
        <w:tc>
          <w:tcPr>
            <w:tcW w:w="6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4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2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84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780" w:type="dxa"/>
            <w:tcBorders>
              <w:top w:val="nil"/>
              <w:left w:val="nil"/>
              <w:bottom w:val="nil"/>
              <w:right w:val="nil"/>
            </w:tcBorders>
            <w:shd w:val="clear" w:color="auto" w:fill="auto"/>
            <w:vAlign w:val="center"/>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018" w:type="dxa"/>
            <w:tcBorders>
              <w:top w:val="nil"/>
              <w:left w:val="nil"/>
              <w:bottom w:val="nil"/>
              <w:right w:val="nil"/>
            </w:tcBorders>
            <w:shd w:val="clear" w:color="auto" w:fill="auto"/>
            <w:noWrap/>
            <w:vAlign w:val="center"/>
            <w:hideMark/>
          </w:tcPr>
          <w:p w:rsidR="00393A2E" w:rsidRPr="00393A2E" w:rsidRDefault="00393A2E" w:rsidP="00393A2E">
            <w:pPr>
              <w:jc w:val="right"/>
              <w:rPr>
                <w:sz w:val="28"/>
                <w:szCs w:val="28"/>
              </w:rPr>
            </w:pPr>
          </w:p>
        </w:tc>
      </w:tr>
      <w:tr w:rsidR="00393A2E" w:rsidRPr="00393A2E" w:rsidTr="00393A2E">
        <w:trPr>
          <w:trHeight w:val="960"/>
        </w:trPr>
        <w:tc>
          <w:tcPr>
            <w:tcW w:w="25468" w:type="dxa"/>
            <w:gridSpan w:val="13"/>
            <w:tcBorders>
              <w:top w:val="nil"/>
              <w:left w:val="nil"/>
              <w:bottom w:val="nil"/>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 xml:space="preserve">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w:t>
            </w:r>
            <w:proofErr w:type="gramStart"/>
            <w:r w:rsidRPr="00393A2E">
              <w:rPr>
                <w:sz w:val="28"/>
                <w:szCs w:val="28"/>
              </w:rPr>
              <w:t>видов расходов классификации расходов бюджетов</w:t>
            </w:r>
            <w:proofErr w:type="gramEnd"/>
            <w:r w:rsidRPr="00393A2E">
              <w:rPr>
                <w:sz w:val="28"/>
                <w:szCs w:val="28"/>
              </w:rPr>
              <w:t xml:space="preserve"> на 2021 год и на плановый период 2022 и 2023 годов</w:t>
            </w:r>
          </w:p>
        </w:tc>
      </w:tr>
      <w:tr w:rsidR="00393A2E" w:rsidRPr="00393A2E" w:rsidTr="00393A2E">
        <w:trPr>
          <w:trHeight w:val="375"/>
        </w:trPr>
        <w:tc>
          <w:tcPr>
            <w:tcW w:w="6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54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8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82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84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78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500" w:type="dxa"/>
            <w:tcBorders>
              <w:top w:val="nil"/>
              <w:left w:val="nil"/>
              <w:bottom w:val="nil"/>
              <w:right w:val="nil"/>
            </w:tcBorders>
            <w:shd w:val="clear" w:color="auto" w:fill="auto"/>
            <w:noWrap/>
            <w:vAlign w:val="center"/>
            <w:hideMark/>
          </w:tcPr>
          <w:p w:rsidR="00393A2E" w:rsidRPr="00393A2E" w:rsidRDefault="00393A2E" w:rsidP="00393A2E">
            <w:pPr>
              <w:jc w:val="center"/>
              <w:rPr>
                <w:sz w:val="28"/>
                <w:szCs w:val="28"/>
              </w:rPr>
            </w:pPr>
          </w:p>
        </w:tc>
        <w:tc>
          <w:tcPr>
            <w:tcW w:w="186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2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84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7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1500"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c>
          <w:tcPr>
            <w:tcW w:w="5018" w:type="dxa"/>
            <w:tcBorders>
              <w:top w:val="nil"/>
              <w:left w:val="nil"/>
              <w:bottom w:val="nil"/>
              <w:right w:val="nil"/>
            </w:tcBorders>
            <w:shd w:val="clear" w:color="auto" w:fill="auto"/>
            <w:noWrap/>
            <w:vAlign w:val="bottom"/>
            <w:hideMark/>
          </w:tcPr>
          <w:p w:rsidR="00393A2E" w:rsidRPr="00393A2E" w:rsidRDefault="00393A2E" w:rsidP="00393A2E">
            <w:pPr>
              <w:rPr>
                <w:sz w:val="28"/>
                <w:szCs w:val="28"/>
              </w:rPr>
            </w:pPr>
          </w:p>
        </w:tc>
      </w:tr>
      <w:tr w:rsidR="00393A2E" w:rsidRPr="00393A2E" w:rsidTr="00393A2E">
        <w:trPr>
          <w:trHeight w:val="690"/>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xml:space="preserve">№ </w:t>
            </w:r>
            <w:proofErr w:type="spellStart"/>
            <w:proofErr w:type="gramStart"/>
            <w:r w:rsidRPr="00393A2E">
              <w:rPr>
                <w:sz w:val="28"/>
                <w:szCs w:val="28"/>
              </w:rPr>
              <w:t>п</w:t>
            </w:r>
            <w:proofErr w:type="spellEnd"/>
            <w:proofErr w:type="gramEnd"/>
            <w:r w:rsidRPr="00393A2E">
              <w:rPr>
                <w:sz w:val="28"/>
                <w:szCs w:val="28"/>
              </w:rPr>
              <w:t>/</w:t>
            </w:r>
            <w:proofErr w:type="spellStart"/>
            <w:r w:rsidRPr="00393A2E">
              <w:rPr>
                <w:sz w:val="28"/>
                <w:szCs w:val="28"/>
              </w:rPr>
              <w:t>п</w:t>
            </w:r>
            <w:proofErr w:type="spellEnd"/>
          </w:p>
        </w:tc>
        <w:tc>
          <w:tcPr>
            <w:tcW w:w="5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Наименование кодов классификации расходов местного бюджета</w:t>
            </w:r>
          </w:p>
        </w:tc>
        <w:tc>
          <w:tcPr>
            <w:tcW w:w="57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Коды классификации расходов местного бюджета</w:t>
            </w:r>
          </w:p>
        </w:tc>
        <w:tc>
          <w:tcPr>
            <w:tcW w:w="13608" w:type="dxa"/>
            <w:gridSpan w:val="6"/>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Сумма, рублей</w:t>
            </w:r>
          </w:p>
        </w:tc>
      </w:tr>
      <w:tr w:rsidR="00393A2E" w:rsidRPr="00393A2E" w:rsidTr="00393A2E">
        <w:trPr>
          <w:trHeight w:val="40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5780" w:type="dxa"/>
            <w:gridSpan w:val="5"/>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3680" w:type="dxa"/>
            <w:gridSpan w:val="2"/>
            <w:tcBorders>
              <w:top w:val="single" w:sz="4" w:space="0" w:color="auto"/>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2021 год</w:t>
            </w:r>
          </w:p>
        </w:tc>
        <w:tc>
          <w:tcPr>
            <w:tcW w:w="3410" w:type="dxa"/>
            <w:gridSpan w:val="2"/>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2022 год</w:t>
            </w:r>
          </w:p>
        </w:tc>
        <w:tc>
          <w:tcPr>
            <w:tcW w:w="6518" w:type="dxa"/>
            <w:gridSpan w:val="2"/>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2023 год</w:t>
            </w:r>
          </w:p>
        </w:tc>
      </w:tr>
      <w:tr w:rsidR="00393A2E" w:rsidRPr="00393A2E" w:rsidTr="00393A2E">
        <w:trPr>
          <w:trHeight w:val="435"/>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42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Целевая статья</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Вид расходов</w:t>
            </w:r>
          </w:p>
        </w:tc>
        <w:tc>
          <w:tcPr>
            <w:tcW w:w="186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Всего</w:t>
            </w:r>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w:t>
            </w:r>
            <w:r w:rsidRPr="00393A2E">
              <w:rPr>
                <w:sz w:val="28"/>
                <w:szCs w:val="28"/>
              </w:rPr>
              <w:lastRenderedPageBreak/>
              <w:t>евого характера</w:t>
            </w:r>
          </w:p>
        </w:tc>
        <w:tc>
          <w:tcPr>
            <w:tcW w:w="18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Всего</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w:t>
            </w:r>
            <w:r w:rsidRPr="00393A2E">
              <w:rPr>
                <w:sz w:val="28"/>
                <w:szCs w:val="28"/>
              </w:rPr>
              <w:lastRenderedPageBreak/>
              <w:t>евого характера</w:t>
            </w:r>
          </w:p>
        </w:tc>
        <w:tc>
          <w:tcPr>
            <w:tcW w:w="1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Всего</w:t>
            </w:r>
          </w:p>
        </w:tc>
        <w:tc>
          <w:tcPr>
            <w:tcW w:w="5018" w:type="dxa"/>
            <w:vMerge w:val="restart"/>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в том числе за счет поступлений целевого характера</w:t>
            </w:r>
          </w:p>
        </w:tc>
      </w:tr>
      <w:tr w:rsidR="00393A2E" w:rsidRPr="00393A2E" w:rsidTr="00393A2E">
        <w:trPr>
          <w:trHeight w:val="1549"/>
        </w:trPr>
        <w:tc>
          <w:tcPr>
            <w:tcW w:w="6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5440" w:type="dxa"/>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4280" w:type="dxa"/>
            <w:gridSpan w:val="4"/>
            <w:vMerge/>
            <w:tcBorders>
              <w:top w:val="single" w:sz="4" w:space="0" w:color="auto"/>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86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82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84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57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1500"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c>
          <w:tcPr>
            <w:tcW w:w="5018" w:type="dxa"/>
            <w:vMerge/>
            <w:tcBorders>
              <w:top w:val="nil"/>
              <w:left w:val="single" w:sz="4" w:space="0" w:color="auto"/>
              <w:bottom w:val="single" w:sz="4" w:space="0" w:color="auto"/>
              <w:right w:val="single" w:sz="4" w:space="0" w:color="auto"/>
            </w:tcBorders>
            <w:vAlign w:val="center"/>
            <w:hideMark/>
          </w:tcPr>
          <w:p w:rsidR="00393A2E" w:rsidRPr="00393A2E" w:rsidRDefault="00393A2E" w:rsidP="00393A2E">
            <w:pPr>
              <w:rPr>
                <w:sz w:val="28"/>
                <w:szCs w:val="28"/>
              </w:rPr>
            </w:pPr>
          </w:p>
        </w:tc>
      </w:tr>
      <w:tr w:rsidR="00393A2E" w:rsidRPr="00393A2E" w:rsidTr="00393A2E">
        <w:trPr>
          <w:trHeight w:val="33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lastRenderedPageBreak/>
              <w:t>1</w:t>
            </w:r>
          </w:p>
        </w:tc>
        <w:tc>
          <w:tcPr>
            <w:tcW w:w="54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2</w:t>
            </w:r>
          </w:p>
        </w:tc>
        <w:tc>
          <w:tcPr>
            <w:tcW w:w="4280" w:type="dxa"/>
            <w:gridSpan w:val="4"/>
            <w:tcBorders>
              <w:top w:val="single" w:sz="4" w:space="0" w:color="auto"/>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3</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4</w:t>
            </w:r>
          </w:p>
        </w:tc>
        <w:tc>
          <w:tcPr>
            <w:tcW w:w="186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6</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7</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8</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9</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center"/>
              <w:rPr>
                <w:sz w:val="28"/>
                <w:szCs w:val="28"/>
              </w:rPr>
            </w:pPr>
            <w:r w:rsidRPr="00393A2E">
              <w:rPr>
                <w:sz w:val="28"/>
                <w:szCs w:val="28"/>
              </w:rPr>
              <w:t>10</w:t>
            </w:r>
          </w:p>
        </w:tc>
      </w:tr>
      <w:tr w:rsidR="00393A2E" w:rsidRPr="00393A2E" w:rsidTr="00393A2E">
        <w:trPr>
          <w:trHeight w:val="28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"Развитие экономического потенциала и социально-культурной сферы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11 797 482,02</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8 073 147,13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7 878 171,13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Подпрограмма "Обеспечение эффективного осуществления своих полномочий и повышение качества управления муниципальными финансами </w:t>
            </w:r>
            <w:r w:rsidRPr="00393A2E">
              <w:rPr>
                <w:sz w:val="28"/>
                <w:szCs w:val="28"/>
              </w:rPr>
              <w:lastRenderedPageBreak/>
              <w:t>Администрации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4 777 136,81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4 777 136,81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820 178,29</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3 495 602,19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3 273 422,36</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5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Обеспечение деятельности главы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9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393A2E">
              <w:rPr>
                <w:sz w:val="28"/>
                <w:szCs w:val="28"/>
              </w:rPr>
              <w:lastRenderedPageBreak/>
              <w:t>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597 482,03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592 520,00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Резервный фонд местной администрации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Резервные средства</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870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Доплаты к пенсиям муниципальных служащих</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Социальное обеспечение и иные выплаты населению</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52"/>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Социальные выплаты гражданам, кроме публичных нормативных социальных выплат</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320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61 488,00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Участие в организации и </w:t>
            </w:r>
            <w:r w:rsidRPr="00393A2E">
              <w:rPr>
                <w:sz w:val="28"/>
                <w:szCs w:val="28"/>
              </w:rPr>
              <w:lastRenderedPageBreak/>
              <w:t>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20060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111 023,23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Описание местоположения границ территориальных зон </w:t>
            </w:r>
            <w:proofErr w:type="gramStart"/>
            <w:r w:rsidRPr="00393A2E">
              <w:rPr>
                <w:sz w:val="28"/>
                <w:szCs w:val="28"/>
              </w:rPr>
              <w:t>координатах</w:t>
            </w:r>
            <w:proofErr w:type="gramEnd"/>
            <w:r w:rsidRPr="00393A2E">
              <w:rPr>
                <w:sz w:val="28"/>
                <w:szCs w:val="28"/>
              </w:rPr>
              <w:t xml:space="preserve"> характерных точек и внесение сведений о границах в государственный кадастр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кадастровой документации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технической документаци</w:t>
            </w:r>
            <w:r w:rsidRPr="00393A2E">
              <w:rPr>
                <w:sz w:val="28"/>
                <w:szCs w:val="28"/>
              </w:rPr>
              <w:lastRenderedPageBreak/>
              <w:t>и объектов недвижимости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w:t>
            </w:r>
            <w:r w:rsidRPr="00393A2E">
              <w:rPr>
                <w:sz w:val="28"/>
                <w:szCs w:val="28"/>
              </w:rPr>
              <w:lastRenderedPageBreak/>
              <w:t>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lastRenderedPageBreak/>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20120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Защита населения и территории  от чрезвычайных ситуаций природного и техногенного характера, гражданская оборона</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Иные закупки товаров, работ и услуг для </w:t>
            </w:r>
            <w:r w:rsidRPr="00393A2E">
              <w:rPr>
                <w:sz w:val="28"/>
                <w:szCs w:val="28"/>
              </w:rPr>
              <w:lastRenderedPageBreak/>
              <w:t>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Предупреждение террористических и экстремистских проявлений на территории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nil"/>
              <w:right w:val="nil"/>
            </w:tcBorders>
            <w:shd w:val="clear" w:color="auto" w:fill="auto"/>
            <w:hideMark/>
          </w:tcPr>
          <w:p w:rsidR="00393A2E" w:rsidRPr="00393A2E" w:rsidRDefault="00393A2E" w:rsidP="00393A2E">
            <w:pPr>
              <w:rPr>
                <w:color w:val="000000"/>
                <w:sz w:val="28"/>
                <w:szCs w:val="28"/>
              </w:rPr>
            </w:pPr>
            <w:r w:rsidRPr="00393A2E">
              <w:rPr>
                <w:color w:val="000000"/>
                <w:sz w:val="28"/>
                <w:szCs w:val="28"/>
              </w:rPr>
              <w:t xml:space="preserve">Софинансирование расходов на погашение кредиторской задолженности за потребленные энергоресурсы </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695 993,78</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646 479,88</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189 695,22</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176 199,40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506 298,56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470 280,48</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Руководство и управление в сфере установленных функций органов местного самоуправления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5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29980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1 612 641,93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1 603 624,00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1 624 612,00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Реализация прочих мероприятий  для выполнения функций администрации </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1 473 837,68</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1 085 615,19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837 725,36</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1 322 374,68</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1 322 374,68</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1 083 415,19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836 725,36</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бюджетные ассигнования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Уплата налогов, сборов и иных платежей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850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151 463,00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2 200,00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Осуществление первичного воинского учета на территориях, где отсутствуют военные комиссариаты</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142 904,00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22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w:t>
            </w:r>
            <w:r w:rsidRPr="00393A2E">
              <w:rPr>
                <w:sz w:val="28"/>
                <w:szCs w:val="28"/>
              </w:rPr>
              <w:lastRenderedPageBreak/>
              <w:t>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государственных (муниципальных) органов</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120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142 000,00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150 077,00</w:t>
            </w:r>
          </w:p>
        </w:tc>
      </w:tr>
      <w:tr w:rsidR="00393A2E" w:rsidRPr="00393A2E" w:rsidTr="00393A2E">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9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51182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904,00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Участие в организации и финансировании проведения общественных работ</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70140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56 766,16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30 794,41</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"Модернизация и развитие автомобильных дорог, обеспечение безопасности дорожного движения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1 718 048,27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908 947,33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7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Содержание, текущий ремонт, капитальный ремонт автомобильных дорог и сооружений, производственных объектов, находящихся в собственности Октябрьского сельского поселения и проведение отдельных мероприятий связанных с дорожным хозяйством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1 578 048,27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768 947,33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768 947,33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кадастровой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Иные закупки товаров, работ и услуг </w:t>
            </w:r>
            <w:r w:rsidRPr="00393A2E">
              <w:rPr>
                <w:sz w:val="28"/>
                <w:szCs w:val="28"/>
              </w:rPr>
              <w:lastRenderedPageBreak/>
              <w:t>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Оформление технической документации на автомобильные дороги общего пользования местного значения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nil"/>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nil"/>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40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single" w:sz="4" w:space="0" w:color="auto"/>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proofErr w:type="gramStart"/>
            <w:r w:rsidRPr="00393A2E">
              <w:rPr>
                <w:sz w:val="28"/>
                <w:szCs w:val="28"/>
              </w:rPr>
              <w:t>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w:t>
            </w:r>
            <w:r w:rsidRPr="00393A2E">
              <w:rPr>
                <w:sz w:val="28"/>
                <w:szCs w:val="28"/>
              </w:rPr>
              <w:lastRenderedPageBreak/>
              <w:t>ых дорог и осуществления дорожной деятельности, в</w:t>
            </w:r>
            <w:proofErr w:type="gramEnd"/>
            <w:r w:rsidRPr="00393A2E">
              <w:rPr>
                <w:sz w:val="28"/>
                <w:szCs w:val="28"/>
              </w:rPr>
              <w:t xml:space="preserve"> </w:t>
            </w:r>
            <w:proofErr w:type="gramStart"/>
            <w:r w:rsidRPr="00393A2E">
              <w:rPr>
                <w:sz w:val="28"/>
                <w:szCs w:val="28"/>
              </w:rPr>
              <w:t>соответствии</w:t>
            </w:r>
            <w:proofErr w:type="gramEnd"/>
            <w:r w:rsidRPr="00393A2E">
              <w:rPr>
                <w:sz w:val="28"/>
                <w:szCs w:val="28"/>
              </w:rPr>
              <w:t xml:space="preserve">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109 756,21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дорожного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1 368 292,06</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728 947,33</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748 947,33</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Обустройство автомобильных дорог  общего пользования местного значения в целях повышения безопасности дорожного движения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Установка дорожных знаков, согласно утвержденной дислокации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Разметка дорог разделительными полосами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90 000,00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Подпрограмма «Энергосбережение и повышение энергетической эффективности  в Октябрьском сельском поселении  Горьковского </w:t>
            </w:r>
            <w:r w:rsidRPr="00393A2E">
              <w:rPr>
                <w:sz w:val="28"/>
                <w:szCs w:val="28"/>
              </w:rPr>
              <w:lastRenderedPageBreak/>
              <w:t>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vAlign w:val="center"/>
            <w:hideMark/>
          </w:tcPr>
          <w:p w:rsidR="00393A2E" w:rsidRPr="00393A2E" w:rsidRDefault="00393A2E" w:rsidP="00393A2E">
            <w:pPr>
              <w:rPr>
                <w:sz w:val="28"/>
                <w:szCs w:val="28"/>
              </w:rPr>
            </w:pPr>
            <w:r w:rsidRPr="00393A2E">
              <w:rPr>
                <w:sz w:val="28"/>
                <w:szCs w:val="28"/>
              </w:rPr>
              <w:t>Проведение обязательных энергетических обследований объектов муниципальной собственности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энергосбережения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Предоставление субсидий бюджетным, автономным учреждениям и иным </w:t>
            </w:r>
            <w:r w:rsidRPr="00393A2E">
              <w:rPr>
                <w:sz w:val="28"/>
                <w:szCs w:val="28"/>
              </w:rPr>
              <w:lastRenderedPageBreak/>
              <w:t>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3</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2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«Развитие жилищно-коммунального хозяйства и благоустройства  населённых пунктов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2 197 320,73</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138 600,00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Модернизация и обновление коммунальной инфраструктуры сельского поселения, снижение эксплуатационных затрат </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1 625 209,51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Ремонт и оснащение материально-технической базы системы водоснабжения и теплоснабжения.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8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49 304,44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20 988,00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Субсидии на оплату расходов поселений на тепло- и водоснабжение поселений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80 420,00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79 200,00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Межбюджетные трансферты бюджетам поселений по организации в границах поселения </w:t>
            </w:r>
            <w:proofErr w:type="spellStart"/>
            <w:r w:rsidRPr="00393A2E">
              <w:rPr>
                <w:sz w:val="28"/>
                <w:szCs w:val="28"/>
              </w:rPr>
              <w:t>электро</w:t>
            </w:r>
            <w:proofErr w:type="spellEnd"/>
            <w:r w:rsidRPr="00393A2E">
              <w:rPr>
                <w:sz w:val="28"/>
                <w:szCs w:val="28"/>
              </w:rPr>
              <w:t>-, тепл</w:t>
            </w:r>
            <w:proofErr w:type="gramStart"/>
            <w:r w:rsidRPr="00393A2E">
              <w:rPr>
                <w:sz w:val="28"/>
                <w:szCs w:val="28"/>
              </w:rPr>
              <w:t>о-</w:t>
            </w:r>
            <w:proofErr w:type="gramEnd"/>
            <w:r w:rsidRPr="00393A2E">
              <w:rPr>
                <w:sz w:val="28"/>
                <w:szCs w:val="28"/>
              </w:rPr>
              <w:t xml:space="preserve">, </w:t>
            </w:r>
            <w:proofErr w:type="spellStart"/>
            <w:r w:rsidRPr="00393A2E">
              <w:rPr>
                <w:sz w:val="28"/>
                <w:szCs w:val="28"/>
              </w:rPr>
              <w:t>газо</w:t>
            </w:r>
            <w:proofErr w:type="spellEnd"/>
            <w:r w:rsidRPr="00393A2E">
              <w:rPr>
                <w:sz w:val="28"/>
                <w:szCs w:val="28"/>
              </w:rPr>
              <w:t>- и водоснабжения населения, водоотведения, снабжения населения топливом, в соответствии с заключенными соглашениями о передаче полномочий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8"/>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28050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800 000,00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Реализация прочих мероприятий в сфере </w:t>
            </w:r>
            <w:r w:rsidRPr="00393A2E">
              <w:rPr>
                <w:sz w:val="28"/>
                <w:szCs w:val="28"/>
              </w:rPr>
              <w:lastRenderedPageBreak/>
              <w:t>коммунального хозяйства</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695 485,07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Выполнение основных </w:t>
            </w:r>
            <w:proofErr w:type="gramStart"/>
            <w:r w:rsidRPr="00393A2E">
              <w:rPr>
                <w:sz w:val="28"/>
                <w:szCs w:val="28"/>
              </w:rPr>
              <w:t>направлений развития благоустройства населенных пунктов Октябрьского сельского поселения</w:t>
            </w:r>
            <w:proofErr w:type="gramEnd"/>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572 111,22</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Уличное освещение</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9"/>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358 000,00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Содержание мест захоронения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71 904,35</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Озеленение</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2 500,00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Прочие мероприятия по благоустройству</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79 706,87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nil"/>
              <w:right w:val="nil"/>
            </w:tcBorders>
            <w:shd w:val="clear" w:color="auto" w:fill="auto"/>
            <w:hideMark/>
          </w:tcPr>
          <w:p w:rsidR="00393A2E" w:rsidRPr="00393A2E" w:rsidRDefault="00393A2E" w:rsidP="00393A2E">
            <w:pPr>
              <w:rPr>
                <w:sz w:val="28"/>
                <w:szCs w:val="28"/>
              </w:rPr>
            </w:pPr>
            <w:r w:rsidRPr="00393A2E">
              <w:rPr>
                <w:sz w:val="28"/>
                <w:szCs w:val="28"/>
              </w:rPr>
              <w:t xml:space="preserve">Софинансирование расходов на осуществление мероприятий по обеспечению эффективного осуществления полномочий </w:t>
            </w:r>
            <w:r w:rsidRPr="00393A2E">
              <w:rPr>
                <w:sz w:val="28"/>
                <w:szCs w:val="28"/>
              </w:rPr>
              <w:lastRenderedPageBreak/>
              <w:t>сельских (городского) поселений по благоустройству территорий</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single" w:sz="4" w:space="0" w:color="auto"/>
              <w:left w:val="nil"/>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4</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03</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28010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60 000,00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59 400,00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«Развитие культуры на территории Октябрьского 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3 039 900,21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Обеспечение деятельности работников учреждений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3 039 900,21</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3 619 301,92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3 681 801,44</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8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Обеспечение деятельности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20020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27 000,00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Выплаты заработной платы работникам муниципальных учреждений в сфере культуры</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4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2 053 774,80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культуры и библиотек</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Предоставление субсидий бюджетным, </w:t>
            </w:r>
            <w:r w:rsidRPr="00393A2E">
              <w:rPr>
                <w:sz w:val="28"/>
                <w:szCs w:val="28"/>
              </w:rPr>
              <w:lastRenderedPageBreak/>
              <w:t>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w:t>
            </w:r>
            <w:r w:rsidRPr="00393A2E">
              <w:rPr>
                <w:sz w:val="28"/>
                <w:szCs w:val="28"/>
              </w:rPr>
              <w:lastRenderedPageBreak/>
              <w:t>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lastRenderedPageBreak/>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 xml:space="preserve">1 628 </w:t>
            </w:r>
            <w:r w:rsidRPr="00393A2E">
              <w:rPr>
                <w:sz w:val="28"/>
                <w:szCs w:val="28"/>
              </w:rPr>
              <w:lastRenderedPageBreak/>
              <w:t>026,64</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lastRenderedPageBreak/>
              <w:t>0,00</w:t>
            </w:r>
          </w:p>
        </w:tc>
      </w:tr>
      <w:tr w:rsidR="00393A2E" w:rsidRPr="00393A2E" w:rsidTr="00393A2E">
        <w:trPr>
          <w:trHeight w:val="57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359 158,27</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1 565 527,12</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1 628 026,64</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Обеспечение развития и укрепления материально-технической базы домов культуры в населенных пунктах с числом до 50 тысяч человек</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single" w:sz="8" w:space="0" w:color="auto"/>
              <w:bottom w:val="single" w:sz="4" w:space="0" w:color="auto"/>
              <w:right w:val="nil"/>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 на иные цели</w:t>
            </w: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nil"/>
            </w:tcBorders>
            <w:shd w:val="clear" w:color="auto" w:fill="auto"/>
            <w:vAlign w:val="center"/>
            <w:hideMark/>
          </w:tcPr>
          <w:p w:rsidR="00393A2E" w:rsidRPr="00393A2E" w:rsidRDefault="00393A2E" w:rsidP="00393A2E">
            <w:pPr>
              <w:jc w:val="center"/>
              <w:rPr>
                <w:sz w:val="28"/>
                <w:szCs w:val="28"/>
              </w:rPr>
            </w:pPr>
            <w:r w:rsidRPr="00393A2E">
              <w:rPr>
                <w:sz w:val="28"/>
                <w:szCs w:val="28"/>
              </w:rPr>
              <w:t>L4670</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599 967,14</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593 967,47</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1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Подпрограмма «Развитие физической культуры и массового спорта на территории Октябрьского </w:t>
            </w:r>
            <w:r w:rsidRPr="00393A2E">
              <w:rPr>
                <w:sz w:val="28"/>
                <w:szCs w:val="28"/>
              </w:rPr>
              <w:lastRenderedPageBreak/>
              <w:t>сельского поселения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молодежной политики, физической культуры и спорта на территории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молодежной политики, физической культуры и спорта</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38 000,00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26 307,69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4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6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Расходы на выплату персоналу казенных учреждений</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26 000,00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16 207,69</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10 900,00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53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10 100,00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1 100,00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9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Оснащение материально-технической базы</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rPr>
                <w:color w:val="000000"/>
                <w:sz w:val="28"/>
                <w:szCs w:val="28"/>
              </w:rPr>
            </w:pPr>
            <w:r w:rsidRPr="00393A2E">
              <w:rPr>
                <w:color w:val="000000"/>
                <w:sz w:val="28"/>
                <w:szCs w:val="28"/>
              </w:rPr>
              <w:t>Реализация прочих мероприятий по материально-технической базе</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4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Иные закупки товаров, </w:t>
            </w:r>
            <w:r w:rsidRPr="00393A2E">
              <w:rPr>
                <w:sz w:val="28"/>
                <w:szCs w:val="28"/>
              </w:rPr>
              <w:lastRenderedPageBreak/>
              <w:t>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7</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9 000,00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«Обеспечение первичных мер пожарной безопасности в Октябрьском сельском поселении Горьковского муниципального района Омской области»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20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Разработка и реализация мероприятий, направленных на соблюдение правил пожарной безопасности населённых пунктов и бюджетных учреждений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15 076,00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9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Заключение договоров по обслуживанию автоматической пожарной сигнализации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6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20030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00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Приобретение </w:t>
            </w:r>
            <w:proofErr w:type="spellStart"/>
            <w:r w:rsidRPr="00393A2E">
              <w:rPr>
                <w:sz w:val="28"/>
                <w:szCs w:val="28"/>
              </w:rPr>
              <w:t>мотопомпы</w:t>
            </w:r>
            <w:proofErr w:type="spellEnd"/>
            <w:r w:rsidRPr="00393A2E">
              <w:rPr>
                <w:sz w:val="28"/>
                <w:szCs w:val="28"/>
              </w:rPr>
              <w:t>, противопожарного инвентаря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2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32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20040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8 300,00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2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Реализация прочих мероприятий в сфере пожарной безопасности</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4 776,00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Закупка товаров, работ и услуг для </w:t>
            </w:r>
            <w:r w:rsidRPr="00393A2E">
              <w:rPr>
                <w:sz w:val="28"/>
                <w:szCs w:val="28"/>
              </w:rPr>
              <w:lastRenderedPageBreak/>
              <w:t>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1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2 776,00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Предоставление субсидий бюджетным, автономным учреждениям и иным некоммерческим организациям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7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Субсидии бюджетным учреждениям</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09</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8</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29990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610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8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Муниципальная программа Октябрьского сельского поселения Горьковского муниципального района Омской области "Формирование комфортной городской среды""</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Подпрограмма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50000,00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47500,00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47500,00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68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Формирование  современной городской среды, в том числе 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15000,00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 xml:space="preserve">Капитальный ремонт  и ремонт дворовых территорий многоквартирных домов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13 000,00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Благоустройство дворовых территорий многоквартирных домов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Формирование  современной городской среды, в том числе благоустройство общественных территорий </w:t>
            </w:r>
            <w:r w:rsidRPr="00393A2E">
              <w:rPr>
                <w:sz w:val="28"/>
                <w:szCs w:val="28"/>
              </w:rPr>
              <w:lastRenderedPageBreak/>
              <w:t>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00000</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35000,00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93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 xml:space="preserve">Капитальный ремонт, ремонт и содержание автомобильных дорог общего пользования местного значения  наиболее посещаемых общественных территорий  Октябрьского сельского поселения </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1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20001</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34750,00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34 000,00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Благоустройство общественных территорий Октябрьского сельского поселения</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01</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lastRenderedPageBreak/>
              <w:t> </w:t>
            </w:r>
          </w:p>
        </w:tc>
        <w:tc>
          <w:tcPr>
            <w:tcW w:w="5440" w:type="dxa"/>
            <w:tcBorders>
              <w:top w:val="nil"/>
              <w:left w:val="nil"/>
              <w:bottom w:val="single" w:sz="4" w:space="0" w:color="auto"/>
              <w:right w:val="single" w:sz="4" w:space="0" w:color="auto"/>
            </w:tcBorders>
            <w:shd w:val="clear" w:color="auto" w:fill="auto"/>
            <w:hideMark/>
          </w:tcPr>
          <w:p w:rsidR="00393A2E" w:rsidRPr="00393A2E" w:rsidRDefault="00393A2E" w:rsidP="00393A2E">
            <w:pPr>
              <w:rPr>
                <w:sz w:val="28"/>
                <w:szCs w:val="28"/>
              </w:rPr>
            </w:pPr>
            <w:r w:rsidRPr="00393A2E">
              <w:rPr>
                <w:sz w:val="28"/>
                <w:szCs w:val="28"/>
              </w:rPr>
              <w:t>Закупка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14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 </w:t>
            </w:r>
          </w:p>
        </w:tc>
        <w:tc>
          <w:tcPr>
            <w:tcW w:w="5440" w:type="dxa"/>
            <w:tcBorders>
              <w:top w:val="nil"/>
              <w:left w:val="nil"/>
              <w:bottom w:val="single" w:sz="4" w:space="0" w:color="auto"/>
              <w:right w:val="single" w:sz="4" w:space="0" w:color="auto"/>
            </w:tcBorders>
            <w:shd w:val="clear" w:color="000000" w:fill="FFFFFF"/>
            <w:hideMark/>
          </w:tcPr>
          <w:p w:rsidR="00393A2E" w:rsidRPr="00393A2E" w:rsidRDefault="00393A2E" w:rsidP="00393A2E">
            <w:pPr>
              <w:rPr>
                <w:sz w:val="28"/>
                <w:szCs w:val="28"/>
              </w:rPr>
            </w:pPr>
            <w:r w:rsidRPr="00393A2E">
              <w:rPr>
                <w:sz w:val="28"/>
                <w:szCs w:val="28"/>
              </w:rPr>
              <w:t>Иные закупки товаров, работ и услуг для обеспечения государственных (муниципальных) нужд</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16</w:t>
            </w:r>
          </w:p>
        </w:tc>
        <w:tc>
          <w:tcPr>
            <w:tcW w:w="82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w:t>
            </w:r>
          </w:p>
        </w:tc>
        <w:tc>
          <w:tcPr>
            <w:tcW w:w="84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02</w:t>
            </w:r>
          </w:p>
        </w:tc>
        <w:tc>
          <w:tcPr>
            <w:tcW w:w="178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20002</w:t>
            </w:r>
          </w:p>
        </w:tc>
        <w:tc>
          <w:tcPr>
            <w:tcW w:w="1500" w:type="dxa"/>
            <w:tcBorders>
              <w:top w:val="nil"/>
              <w:left w:val="nil"/>
              <w:bottom w:val="single" w:sz="4" w:space="0" w:color="auto"/>
              <w:right w:val="single" w:sz="4" w:space="0" w:color="auto"/>
            </w:tcBorders>
            <w:shd w:val="clear" w:color="auto" w:fill="auto"/>
            <w:vAlign w:val="center"/>
            <w:hideMark/>
          </w:tcPr>
          <w:p w:rsidR="00393A2E" w:rsidRPr="00393A2E" w:rsidRDefault="00393A2E" w:rsidP="00393A2E">
            <w:pPr>
              <w:jc w:val="center"/>
              <w:rPr>
                <w:sz w:val="28"/>
                <w:szCs w:val="28"/>
              </w:rPr>
            </w:pPr>
            <w:r w:rsidRPr="00393A2E">
              <w:rPr>
                <w:sz w:val="28"/>
                <w:szCs w:val="28"/>
              </w:rPr>
              <w:t>240</w:t>
            </w:r>
          </w:p>
        </w:tc>
        <w:tc>
          <w:tcPr>
            <w:tcW w:w="186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82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84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157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c>
          <w:tcPr>
            <w:tcW w:w="1500"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250,00</w:t>
            </w:r>
          </w:p>
        </w:tc>
        <w:tc>
          <w:tcPr>
            <w:tcW w:w="5018" w:type="dxa"/>
            <w:tcBorders>
              <w:top w:val="nil"/>
              <w:left w:val="nil"/>
              <w:bottom w:val="single" w:sz="4" w:space="0" w:color="auto"/>
              <w:right w:val="single" w:sz="4" w:space="0" w:color="auto"/>
            </w:tcBorders>
            <w:shd w:val="clear" w:color="auto" w:fill="auto"/>
            <w:noWrap/>
            <w:vAlign w:val="center"/>
            <w:hideMark/>
          </w:tcPr>
          <w:p w:rsidR="00393A2E" w:rsidRPr="00393A2E" w:rsidRDefault="00393A2E" w:rsidP="00393A2E">
            <w:pPr>
              <w:jc w:val="right"/>
              <w:rPr>
                <w:sz w:val="28"/>
                <w:szCs w:val="28"/>
              </w:rPr>
            </w:pPr>
            <w:r w:rsidRPr="00393A2E">
              <w:rPr>
                <w:sz w:val="28"/>
                <w:szCs w:val="28"/>
              </w:rPr>
              <w:t>0,00</w:t>
            </w:r>
          </w:p>
        </w:tc>
      </w:tr>
      <w:tr w:rsidR="00393A2E" w:rsidRPr="00393A2E" w:rsidTr="00393A2E">
        <w:trPr>
          <w:trHeight w:val="570"/>
        </w:trPr>
        <w:tc>
          <w:tcPr>
            <w:tcW w:w="1186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393A2E" w:rsidRPr="00393A2E" w:rsidRDefault="00393A2E" w:rsidP="00393A2E">
            <w:pPr>
              <w:rPr>
                <w:b/>
                <w:bCs/>
                <w:sz w:val="28"/>
                <w:szCs w:val="28"/>
              </w:rPr>
            </w:pPr>
            <w:r w:rsidRPr="00393A2E">
              <w:rPr>
                <w:b/>
                <w:bCs/>
                <w:sz w:val="28"/>
                <w:szCs w:val="28"/>
              </w:rPr>
              <w:t>Всего расходов</w:t>
            </w:r>
          </w:p>
        </w:tc>
        <w:tc>
          <w:tcPr>
            <w:tcW w:w="186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11 847 482,02</w:t>
            </w:r>
          </w:p>
        </w:tc>
        <w:tc>
          <w:tcPr>
            <w:tcW w:w="182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1 552 745,76</w:t>
            </w:r>
          </w:p>
        </w:tc>
        <w:tc>
          <w:tcPr>
            <w:tcW w:w="184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8 120 647,13</w:t>
            </w:r>
          </w:p>
        </w:tc>
        <w:tc>
          <w:tcPr>
            <w:tcW w:w="157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144 355,00</w:t>
            </w:r>
          </w:p>
        </w:tc>
        <w:tc>
          <w:tcPr>
            <w:tcW w:w="1500"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7 925 671,13</w:t>
            </w:r>
          </w:p>
        </w:tc>
        <w:tc>
          <w:tcPr>
            <w:tcW w:w="5018" w:type="dxa"/>
            <w:tcBorders>
              <w:top w:val="nil"/>
              <w:left w:val="nil"/>
              <w:bottom w:val="single" w:sz="4" w:space="0" w:color="auto"/>
              <w:right w:val="single" w:sz="4" w:space="0" w:color="auto"/>
            </w:tcBorders>
            <w:shd w:val="clear" w:color="auto" w:fill="auto"/>
            <w:noWrap/>
            <w:vAlign w:val="bottom"/>
            <w:hideMark/>
          </w:tcPr>
          <w:p w:rsidR="00393A2E" w:rsidRPr="00393A2E" w:rsidRDefault="00393A2E" w:rsidP="00393A2E">
            <w:pPr>
              <w:jc w:val="right"/>
              <w:rPr>
                <w:sz w:val="28"/>
                <w:szCs w:val="28"/>
              </w:rPr>
            </w:pPr>
            <w:r w:rsidRPr="00393A2E">
              <w:rPr>
                <w:sz w:val="28"/>
                <w:szCs w:val="28"/>
              </w:rPr>
              <w:t>150 077,00</w:t>
            </w:r>
          </w:p>
        </w:tc>
      </w:tr>
    </w:tbl>
    <w:p w:rsidR="00393A2E" w:rsidRDefault="00393A2E"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p w:rsidR="00832117" w:rsidRDefault="00832117" w:rsidP="007D06A9">
      <w:pPr>
        <w:tabs>
          <w:tab w:val="left" w:pos="6915"/>
          <w:tab w:val="left" w:pos="7320"/>
        </w:tabs>
      </w:pPr>
    </w:p>
    <w:tbl>
      <w:tblPr>
        <w:tblW w:w="4000" w:type="pct"/>
        <w:tblInd w:w="93" w:type="dxa"/>
        <w:tblLook w:val="04A0"/>
      </w:tblPr>
      <w:tblGrid>
        <w:gridCol w:w="2287"/>
        <w:gridCol w:w="538"/>
        <w:gridCol w:w="530"/>
        <w:gridCol w:w="489"/>
        <w:gridCol w:w="499"/>
        <w:gridCol w:w="499"/>
        <w:gridCol w:w="689"/>
        <w:gridCol w:w="1060"/>
        <w:gridCol w:w="1085"/>
        <w:gridCol w:w="903"/>
        <w:gridCol w:w="875"/>
        <w:gridCol w:w="590"/>
      </w:tblGrid>
      <w:tr w:rsidR="00832117" w:rsidRPr="00832117" w:rsidTr="00832117">
        <w:trPr>
          <w:trHeight w:val="540"/>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2272"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7171" w:type="dxa"/>
            <w:gridSpan w:val="4"/>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Приложение № 6</w:t>
            </w:r>
          </w:p>
        </w:tc>
      </w:tr>
      <w:tr w:rsidR="00832117" w:rsidRPr="00832117" w:rsidTr="00832117">
        <w:trPr>
          <w:trHeight w:val="450"/>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2620" w:type="dxa"/>
            <w:gridSpan w:val="8"/>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к решению 18 сессии 4 созыва Совета Октябрьского сельского поселения</w:t>
            </w:r>
          </w:p>
        </w:tc>
      </w:tr>
      <w:tr w:rsidR="00832117" w:rsidRPr="00832117" w:rsidTr="00832117">
        <w:trPr>
          <w:trHeight w:val="450"/>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1715" w:type="dxa"/>
            <w:gridSpan w:val="7"/>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Горьковского муниципального района Омской области</w:t>
            </w:r>
          </w:p>
        </w:tc>
      </w:tr>
      <w:tr w:rsidR="00832117" w:rsidRPr="00832117" w:rsidTr="00832117">
        <w:trPr>
          <w:trHeight w:val="465"/>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2620" w:type="dxa"/>
            <w:gridSpan w:val="8"/>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 xml:space="preserve">"О внесении изменений в решение 5 сессии 4 созыва Совета Октябрьского сельского поселения </w:t>
            </w:r>
          </w:p>
        </w:tc>
      </w:tr>
      <w:tr w:rsidR="00832117" w:rsidRPr="00832117" w:rsidTr="00832117">
        <w:trPr>
          <w:trHeight w:val="345"/>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2620" w:type="dxa"/>
            <w:gridSpan w:val="8"/>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Горьковского муниципального района Омской области</w:t>
            </w:r>
          </w:p>
        </w:tc>
      </w:tr>
      <w:tr w:rsidR="00832117" w:rsidRPr="00832117" w:rsidTr="00832117">
        <w:trPr>
          <w:trHeight w:val="345"/>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2620" w:type="dxa"/>
            <w:gridSpan w:val="8"/>
            <w:tcBorders>
              <w:top w:val="nil"/>
              <w:left w:val="nil"/>
              <w:bottom w:val="nil"/>
              <w:right w:val="nil"/>
            </w:tcBorders>
            <w:shd w:val="clear" w:color="auto" w:fill="auto"/>
            <w:noWrap/>
            <w:vAlign w:val="bottom"/>
            <w:hideMark/>
          </w:tcPr>
          <w:p w:rsidR="00832117" w:rsidRPr="00832117" w:rsidRDefault="00832117" w:rsidP="00832117">
            <w:pPr>
              <w:jc w:val="right"/>
              <w:rPr>
                <w:sz w:val="28"/>
                <w:szCs w:val="28"/>
              </w:rPr>
            </w:pPr>
            <w:r w:rsidRPr="00832117">
              <w:rPr>
                <w:sz w:val="28"/>
                <w:szCs w:val="28"/>
              </w:rPr>
              <w:t>"О бюджете поселения на 2021 год и на плановый период 2022 и 2023 годов"</w:t>
            </w:r>
          </w:p>
        </w:tc>
      </w:tr>
      <w:tr w:rsidR="00832117" w:rsidRPr="00832117" w:rsidTr="00832117">
        <w:trPr>
          <w:trHeight w:val="443"/>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443" w:type="dxa"/>
            <w:gridSpan w:val="5"/>
            <w:tcBorders>
              <w:top w:val="nil"/>
              <w:left w:val="nil"/>
              <w:bottom w:val="nil"/>
              <w:right w:val="nil"/>
            </w:tcBorders>
            <w:shd w:val="clear" w:color="auto" w:fill="auto"/>
            <w:noWrap/>
            <w:vAlign w:val="center"/>
            <w:hideMark/>
          </w:tcPr>
          <w:p w:rsidR="00832117" w:rsidRPr="00832117" w:rsidRDefault="00832117" w:rsidP="00832117">
            <w:pPr>
              <w:jc w:val="right"/>
              <w:rPr>
                <w:sz w:val="28"/>
                <w:szCs w:val="28"/>
              </w:rPr>
            </w:pPr>
            <w:r w:rsidRPr="00832117">
              <w:rPr>
                <w:sz w:val="28"/>
                <w:szCs w:val="28"/>
              </w:rPr>
              <w:t>Приложение № 8</w:t>
            </w:r>
          </w:p>
        </w:tc>
      </w:tr>
      <w:tr w:rsidR="00832117" w:rsidRPr="00832117" w:rsidTr="00832117">
        <w:trPr>
          <w:trHeight w:val="432"/>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443" w:type="dxa"/>
            <w:gridSpan w:val="5"/>
            <w:tcBorders>
              <w:top w:val="nil"/>
              <w:left w:val="nil"/>
              <w:bottom w:val="nil"/>
              <w:right w:val="nil"/>
            </w:tcBorders>
            <w:shd w:val="clear" w:color="auto" w:fill="auto"/>
            <w:noWrap/>
            <w:vAlign w:val="center"/>
            <w:hideMark/>
          </w:tcPr>
          <w:p w:rsidR="00832117" w:rsidRPr="00832117" w:rsidRDefault="00832117" w:rsidP="00832117">
            <w:pPr>
              <w:jc w:val="right"/>
              <w:rPr>
                <w:sz w:val="28"/>
                <w:szCs w:val="28"/>
              </w:rPr>
            </w:pPr>
            <w:r w:rsidRPr="00832117">
              <w:rPr>
                <w:sz w:val="28"/>
                <w:szCs w:val="28"/>
              </w:rPr>
              <w:t xml:space="preserve">к решению Совета </w:t>
            </w:r>
            <w:proofErr w:type="spellStart"/>
            <w:r w:rsidRPr="00832117">
              <w:rPr>
                <w:sz w:val="28"/>
                <w:szCs w:val="28"/>
              </w:rPr>
              <w:t>Октябрьскго</w:t>
            </w:r>
            <w:proofErr w:type="spellEnd"/>
            <w:r w:rsidRPr="00832117">
              <w:rPr>
                <w:sz w:val="28"/>
                <w:szCs w:val="28"/>
              </w:rPr>
              <w:t xml:space="preserve"> сельского поселения</w:t>
            </w:r>
          </w:p>
        </w:tc>
      </w:tr>
      <w:tr w:rsidR="00832117" w:rsidRPr="00832117" w:rsidTr="00832117">
        <w:trPr>
          <w:trHeight w:val="480"/>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443" w:type="dxa"/>
            <w:gridSpan w:val="5"/>
            <w:tcBorders>
              <w:top w:val="nil"/>
              <w:left w:val="nil"/>
              <w:bottom w:val="nil"/>
              <w:right w:val="nil"/>
            </w:tcBorders>
            <w:shd w:val="clear" w:color="auto" w:fill="auto"/>
            <w:noWrap/>
            <w:vAlign w:val="center"/>
            <w:hideMark/>
          </w:tcPr>
          <w:p w:rsidR="00832117" w:rsidRPr="00832117" w:rsidRDefault="00832117" w:rsidP="00832117">
            <w:pPr>
              <w:jc w:val="right"/>
              <w:rPr>
                <w:sz w:val="28"/>
                <w:szCs w:val="28"/>
              </w:rPr>
            </w:pPr>
            <w:r w:rsidRPr="00832117">
              <w:rPr>
                <w:sz w:val="28"/>
                <w:szCs w:val="28"/>
              </w:rPr>
              <w:t>"О бюджете поселения на 2021 год</w:t>
            </w:r>
          </w:p>
        </w:tc>
      </w:tr>
      <w:tr w:rsidR="00832117" w:rsidRPr="00832117" w:rsidTr="00832117">
        <w:trPr>
          <w:trHeight w:val="383"/>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443" w:type="dxa"/>
            <w:gridSpan w:val="5"/>
            <w:tcBorders>
              <w:top w:val="nil"/>
              <w:left w:val="nil"/>
              <w:bottom w:val="nil"/>
              <w:right w:val="nil"/>
            </w:tcBorders>
            <w:shd w:val="clear" w:color="auto" w:fill="auto"/>
            <w:noWrap/>
            <w:vAlign w:val="center"/>
            <w:hideMark/>
          </w:tcPr>
          <w:p w:rsidR="00832117" w:rsidRPr="00832117" w:rsidRDefault="00832117" w:rsidP="00832117">
            <w:pPr>
              <w:jc w:val="right"/>
              <w:rPr>
                <w:sz w:val="28"/>
                <w:szCs w:val="28"/>
              </w:rPr>
            </w:pPr>
            <w:r w:rsidRPr="00832117">
              <w:rPr>
                <w:sz w:val="28"/>
                <w:szCs w:val="28"/>
              </w:rPr>
              <w:t>и на плановый период 2022 и 2023 годов"</w:t>
            </w:r>
          </w:p>
        </w:tc>
      </w:tr>
      <w:tr w:rsidR="00832117" w:rsidRPr="00832117" w:rsidTr="00832117">
        <w:trPr>
          <w:trHeight w:val="225"/>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2272"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2333"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890" w:type="dxa"/>
            <w:tcBorders>
              <w:top w:val="nil"/>
              <w:left w:val="nil"/>
              <w:bottom w:val="nil"/>
              <w:right w:val="nil"/>
            </w:tcBorders>
            <w:shd w:val="clear" w:color="auto" w:fill="auto"/>
            <w:noWrap/>
            <w:vAlign w:val="bottom"/>
            <w:hideMark/>
          </w:tcPr>
          <w:p w:rsidR="00832117" w:rsidRPr="00832117" w:rsidRDefault="00832117" w:rsidP="00832117"/>
        </w:tc>
        <w:tc>
          <w:tcPr>
            <w:tcW w:w="1820" w:type="dxa"/>
            <w:tcBorders>
              <w:top w:val="nil"/>
              <w:left w:val="nil"/>
              <w:bottom w:val="nil"/>
              <w:right w:val="nil"/>
            </w:tcBorders>
            <w:shd w:val="clear" w:color="auto" w:fill="auto"/>
            <w:noWrap/>
            <w:vAlign w:val="center"/>
            <w:hideMark/>
          </w:tcPr>
          <w:p w:rsidR="00832117" w:rsidRPr="00832117" w:rsidRDefault="00832117" w:rsidP="00832117">
            <w:pPr>
              <w:jc w:val="right"/>
              <w:rPr>
                <w:sz w:val="28"/>
                <w:szCs w:val="28"/>
              </w:rPr>
            </w:pP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600"/>
        </w:trPr>
        <w:tc>
          <w:tcPr>
            <w:tcW w:w="20740" w:type="dxa"/>
            <w:gridSpan w:val="12"/>
            <w:tcBorders>
              <w:top w:val="nil"/>
              <w:left w:val="nil"/>
              <w:bottom w:val="nil"/>
              <w:right w:val="nil"/>
            </w:tcBorders>
            <w:shd w:val="clear" w:color="auto" w:fill="auto"/>
            <w:noWrap/>
            <w:hideMark/>
          </w:tcPr>
          <w:p w:rsidR="00832117" w:rsidRPr="00832117" w:rsidRDefault="00832117" w:rsidP="00832117">
            <w:pPr>
              <w:jc w:val="center"/>
              <w:rPr>
                <w:b/>
                <w:bCs/>
                <w:sz w:val="28"/>
                <w:szCs w:val="28"/>
              </w:rPr>
            </w:pPr>
            <w:r w:rsidRPr="00832117">
              <w:rPr>
                <w:b/>
                <w:bCs/>
                <w:sz w:val="28"/>
                <w:szCs w:val="28"/>
              </w:rPr>
              <w:t>Источники</w:t>
            </w:r>
          </w:p>
        </w:tc>
      </w:tr>
      <w:tr w:rsidR="00832117" w:rsidRPr="00832117" w:rsidTr="00832117">
        <w:trPr>
          <w:trHeight w:val="600"/>
        </w:trPr>
        <w:tc>
          <w:tcPr>
            <w:tcW w:w="20740" w:type="dxa"/>
            <w:gridSpan w:val="12"/>
            <w:tcBorders>
              <w:top w:val="nil"/>
              <w:left w:val="nil"/>
              <w:bottom w:val="nil"/>
              <w:right w:val="nil"/>
            </w:tcBorders>
            <w:shd w:val="clear" w:color="auto" w:fill="auto"/>
            <w:noWrap/>
            <w:hideMark/>
          </w:tcPr>
          <w:p w:rsidR="00832117" w:rsidRPr="00832117" w:rsidRDefault="00832117" w:rsidP="00832117">
            <w:pPr>
              <w:jc w:val="center"/>
              <w:rPr>
                <w:b/>
                <w:bCs/>
                <w:sz w:val="28"/>
                <w:szCs w:val="28"/>
              </w:rPr>
            </w:pPr>
            <w:r w:rsidRPr="00832117">
              <w:rPr>
                <w:b/>
                <w:bCs/>
                <w:sz w:val="28"/>
                <w:szCs w:val="28"/>
              </w:rPr>
              <w:t>финансирования дефицита местного бюджета на 2021 год и на плановый период 2022 и 2023 годов</w:t>
            </w:r>
          </w:p>
        </w:tc>
      </w:tr>
      <w:tr w:rsidR="00832117" w:rsidRPr="00832117" w:rsidTr="00832117">
        <w:trPr>
          <w:trHeight w:val="900"/>
        </w:trPr>
        <w:tc>
          <w:tcPr>
            <w:tcW w:w="526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00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88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905"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367"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2272"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2333"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890" w:type="dxa"/>
            <w:tcBorders>
              <w:top w:val="nil"/>
              <w:left w:val="nil"/>
              <w:bottom w:val="nil"/>
              <w:right w:val="nil"/>
            </w:tcBorders>
            <w:shd w:val="clear" w:color="auto" w:fill="auto"/>
            <w:noWrap/>
            <w:vAlign w:val="bottom"/>
            <w:hideMark/>
          </w:tcPr>
          <w:p w:rsidR="00832117" w:rsidRPr="00832117" w:rsidRDefault="00832117" w:rsidP="00832117"/>
        </w:tc>
        <w:tc>
          <w:tcPr>
            <w:tcW w:w="1820"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683"/>
        </w:trPr>
        <w:tc>
          <w:tcPr>
            <w:tcW w:w="5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 xml:space="preserve">Наименование </w:t>
            </w:r>
            <w:proofErr w:type="gramStart"/>
            <w:r w:rsidRPr="00832117">
              <w:rPr>
                <w:sz w:val="28"/>
                <w:szCs w:val="28"/>
              </w:rPr>
              <w:t>кодов классификации источников финансирования дефицита местного бюджета</w:t>
            </w:r>
            <w:proofErr w:type="gramEnd"/>
            <w:r w:rsidRPr="00832117">
              <w:rPr>
                <w:sz w:val="28"/>
                <w:szCs w:val="28"/>
              </w:rPr>
              <w:t xml:space="preserve"> </w:t>
            </w:r>
          </w:p>
        </w:tc>
        <w:tc>
          <w:tcPr>
            <w:tcW w:w="8309" w:type="dxa"/>
            <w:gridSpan w:val="7"/>
            <w:vMerge w:val="restart"/>
            <w:tcBorders>
              <w:top w:val="single" w:sz="4" w:space="0" w:color="auto"/>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 xml:space="preserve">Коды </w:t>
            </w:r>
            <w:proofErr w:type="gramStart"/>
            <w:r w:rsidRPr="00832117">
              <w:rPr>
                <w:sz w:val="28"/>
                <w:szCs w:val="28"/>
              </w:rPr>
              <w:t>классификации источников финансирования дефицита местного бюджета</w:t>
            </w:r>
            <w:proofErr w:type="gramEnd"/>
            <w:r w:rsidRPr="00832117">
              <w:rPr>
                <w:sz w:val="28"/>
                <w:szCs w:val="28"/>
              </w:rPr>
              <w:t xml:space="preserve"> </w:t>
            </w:r>
          </w:p>
        </w:tc>
        <w:tc>
          <w:tcPr>
            <w:tcW w:w="6043" w:type="dxa"/>
            <w:gridSpan w:val="3"/>
            <w:tcBorders>
              <w:top w:val="single" w:sz="4" w:space="0" w:color="auto"/>
              <w:left w:val="single" w:sz="4" w:space="0" w:color="auto"/>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 xml:space="preserve">Сумма, рублей </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8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8309" w:type="dxa"/>
            <w:gridSpan w:val="7"/>
            <w:vMerge/>
            <w:tcBorders>
              <w:top w:val="single" w:sz="4" w:space="0" w:color="auto"/>
              <w:left w:val="nil"/>
              <w:bottom w:val="single" w:sz="4" w:space="0" w:color="auto"/>
              <w:right w:val="single" w:sz="4" w:space="0" w:color="auto"/>
            </w:tcBorders>
            <w:vAlign w:val="center"/>
            <w:hideMark/>
          </w:tcPr>
          <w:p w:rsidR="00832117" w:rsidRPr="00832117" w:rsidRDefault="00832117" w:rsidP="00832117">
            <w:pPr>
              <w:rPr>
                <w:sz w:val="28"/>
                <w:szCs w:val="28"/>
              </w:rPr>
            </w:pPr>
          </w:p>
        </w:tc>
        <w:tc>
          <w:tcPr>
            <w:tcW w:w="23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2021 год</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2022 год</w:t>
            </w:r>
          </w:p>
        </w:tc>
        <w:tc>
          <w:tcPr>
            <w:tcW w:w="1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2023 год</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709"/>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000" w:type="dxa"/>
            <w:vMerge w:val="restart"/>
            <w:tcBorders>
              <w:top w:val="single" w:sz="4" w:space="0" w:color="auto"/>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proofErr w:type="spellStart"/>
            <w:r w:rsidRPr="00832117">
              <w:rPr>
                <w:sz w:val="28"/>
                <w:szCs w:val="28"/>
              </w:rPr>
              <w:t>Гру</w:t>
            </w:r>
            <w:proofErr w:type="gramStart"/>
            <w:r w:rsidRPr="00832117">
              <w:rPr>
                <w:sz w:val="28"/>
                <w:szCs w:val="28"/>
              </w:rPr>
              <w:t>п</w:t>
            </w:r>
            <w:proofErr w:type="spellEnd"/>
            <w:r w:rsidRPr="00832117">
              <w:rPr>
                <w:sz w:val="28"/>
                <w:szCs w:val="28"/>
              </w:rPr>
              <w:t>-</w:t>
            </w:r>
            <w:proofErr w:type="gramEnd"/>
            <w:r w:rsidRPr="00832117">
              <w:rPr>
                <w:sz w:val="28"/>
                <w:szCs w:val="28"/>
              </w:rPr>
              <w:t xml:space="preserve"> па </w:t>
            </w:r>
          </w:p>
        </w:tc>
        <w:tc>
          <w:tcPr>
            <w:tcW w:w="980" w:type="dxa"/>
            <w:vMerge w:val="restart"/>
            <w:tcBorders>
              <w:top w:val="single" w:sz="4" w:space="0" w:color="auto"/>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r w:rsidRPr="00832117">
              <w:rPr>
                <w:sz w:val="28"/>
                <w:szCs w:val="28"/>
              </w:rPr>
              <w:t>По</w:t>
            </w:r>
            <w:proofErr w:type="gramStart"/>
            <w:r w:rsidRPr="00832117">
              <w:rPr>
                <w:sz w:val="28"/>
                <w:szCs w:val="28"/>
              </w:rPr>
              <w:t>д-</w:t>
            </w:r>
            <w:proofErr w:type="gramEnd"/>
            <w:r w:rsidRPr="00832117">
              <w:rPr>
                <w:sz w:val="28"/>
                <w:szCs w:val="28"/>
              </w:rPr>
              <w:t xml:space="preserve"> </w:t>
            </w:r>
            <w:proofErr w:type="spellStart"/>
            <w:r w:rsidRPr="00832117">
              <w:rPr>
                <w:sz w:val="28"/>
                <w:szCs w:val="28"/>
              </w:rPr>
              <w:t>груп</w:t>
            </w:r>
            <w:proofErr w:type="spellEnd"/>
            <w:r w:rsidRPr="00832117">
              <w:rPr>
                <w:sz w:val="28"/>
                <w:szCs w:val="28"/>
              </w:rPr>
              <w:t>- па</w:t>
            </w:r>
          </w:p>
        </w:tc>
        <w:tc>
          <w:tcPr>
            <w:tcW w:w="880" w:type="dxa"/>
            <w:vMerge w:val="restart"/>
            <w:tcBorders>
              <w:top w:val="single" w:sz="4" w:space="0" w:color="auto"/>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r w:rsidRPr="00832117">
              <w:rPr>
                <w:sz w:val="28"/>
                <w:szCs w:val="28"/>
              </w:rPr>
              <w:t>Ст</w:t>
            </w:r>
            <w:proofErr w:type="gramStart"/>
            <w:r w:rsidRPr="00832117">
              <w:rPr>
                <w:sz w:val="28"/>
                <w:szCs w:val="28"/>
              </w:rPr>
              <w:t>а-</w:t>
            </w:r>
            <w:proofErr w:type="gramEnd"/>
            <w:r w:rsidRPr="00832117">
              <w:rPr>
                <w:sz w:val="28"/>
                <w:szCs w:val="28"/>
              </w:rPr>
              <w:t xml:space="preserve"> </w:t>
            </w:r>
            <w:proofErr w:type="spellStart"/>
            <w:r w:rsidRPr="00832117">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r w:rsidRPr="00832117">
              <w:rPr>
                <w:sz w:val="28"/>
                <w:szCs w:val="28"/>
              </w:rPr>
              <w:t>По</w:t>
            </w:r>
            <w:proofErr w:type="gramStart"/>
            <w:r w:rsidRPr="00832117">
              <w:rPr>
                <w:sz w:val="28"/>
                <w:szCs w:val="28"/>
              </w:rPr>
              <w:t>д-</w:t>
            </w:r>
            <w:proofErr w:type="gramEnd"/>
            <w:r w:rsidRPr="00832117">
              <w:rPr>
                <w:sz w:val="28"/>
                <w:szCs w:val="28"/>
              </w:rPr>
              <w:t xml:space="preserve"> ста- </w:t>
            </w:r>
            <w:proofErr w:type="spellStart"/>
            <w:r w:rsidRPr="00832117">
              <w:rPr>
                <w:sz w:val="28"/>
                <w:szCs w:val="28"/>
              </w:rPr>
              <w:t>тья</w:t>
            </w:r>
            <w:proofErr w:type="spellEnd"/>
          </w:p>
        </w:tc>
        <w:tc>
          <w:tcPr>
            <w:tcW w:w="905" w:type="dxa"/>
            <w:vMerge w:val="restart"/>
            <w:tcBorders>
              <w:top w:val="single" w:sz="4" w:space="0" w:color="auto"/>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r w:rsidRPr="00832117">
              <w:rPr>
                <w:sz w:val="28"/>
                <w:szCs w:val="28"/>
              </w:rPr>
              <w:t>Эл</w:t>
            </w:r>
            <w:proofErr w:type="gramStart"/>
            <w:r w:rsidRPr="00832117">
              <w:rPr>
                <w:sz w:val="28"/>
                <w:szCs w:val="28"/>
              </w:rPr>
              <w:t>е-</w:t>
            </w:r>
            <w:proofErr w:type="gramEnd"/>
            <w:r w:rsidRPr="00832117">
              <w:rPr>
                <w:sz w:val="28"/>
                <w:szCs w:val="28"/>
              </w:rPr>
              <w:t xml:space="preserve"> </w:t>
            </w:r>
            <w:proofErr w:type="spellStart"/>
            <w:r w:rsidRPr="00832117">
              <w:rPr>
                <w:sz w:val="28"/>
                <w:szCs w:val="28"/>
              </w:rPr>
              <w:t>мент</w:t>
            </w:r>
            <w:proofErr w:type="spellEnd"/>
          </w:p>
        </w:tc>
        <w:tc>
          <w:tcPr>
            <w:tcW w:w="36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Вид источника</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1440"/>
        </w:trPr>
        <w:tc>
          <w:tcPr>
            <w:tcW w:w="526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000" w:type="dxa"/>
            <w:vMerge/>
            <w:tcBorders>
              <w:top w:val="single" w:sz="4" w:space="0" w:color="auto"/>
              <w:left w:val="single" w:sz="4" w:space="0" w:color="auto"/>
              <w:bottom w:val="single" w:sz="4" w:space="0" w:color="auto"/>
              <w:right w:val="nil"/>
            </w:tcBorders>
            <w:vAlign w:val="center"/>
            <w:hideMark/>
          </w:tcPr>
          <w:p w:rsidR="00832117" w:rsidRPr="00832117" w:rsidRDefault="00832117" w:rsidP="00832117">
            <w:pPr>
              <w:rPr>
                <w:sz w:val="28"/>
                <w:szCs w:val="28"/>
              </w:rPr>
            </w:pPr>
          </w:p>
        </w:tc>
        <w:tc>
          <w:tcPr>
            <w:tcW w:w="980" w:type="dxa"/>
            <w:vMerge/>
            <w:tcBorders>
              <w:top w:val="single" w:sz="4" w:space="0" w:color="auto"/>
              <w:left w:val="single" w:sz="4" w:space="0" w:color="auto"/>
              <w:bottom w:val="single" w:sz="4" w:space="0" w:color="auto"/>
              <w:right w:val="nil"/>
            </w:tcBorders>
            <w:vAlign w:val="center"/>
            <w:hideMark/>
          </w:tcPr>
          <w:p w:rsidR="00832117" w:rsidRPr="00832117" w:rsidRDefault="00832117" w:rsidP="00832117">
            <w:pPr>
              <w:rPr>
                <w:sz w:val="28"/>
                <w:szCs w:val="28"/>
              </w:rPr>
            </w:pPr>
          </w:p>
        </w:tc>
        <w:tc>
          <w:tcPr>
            <w:tcW w:w="880" w:type="dxa"/>
            <w:vMerge/>
            <w:tcBorders>
              <w:top w:val="single" w:sz="4" w:space="0" w:color="auto"/>
              <w:left w:val="single" w:sz="4" w:space="0" w:color="auto"/>
              <w:bottom w:val="single" w:sz="4" w:space="0" w:color="auto"/>
              <w:right w:val="nil"/>
            </w:tcBorders>
            <w:vAlign w:val="center"/>
            <w:hideMark/>
          </w:tcPr>
          <w:p w:rsidR="00832117" w:rsidRPr="00832117" w:rsidRDefault="00832117" w:rsidP="00832117">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832117" w:rsidRPr="00832117" w:rsidRDefault="00832117" w:rsidP="00832117">
            <w:pPr>
              <w:rPr>
                <w:sz w:val="28"/>
                <w:szCs w:val="28"/>
              </w:rPr>
            </w:pPr>
          </w:p>
        </w:tc>
        <w:tc>
          <w:tcPr>
            <w:tcW w:w="905" w:type="dxa"/>
            <w:vMerge/>
            <w:tcBorders>
              <w:top w:val="single" w:sz="4" w:space="0" w:color="auto"/>
              <w:left w:val="single" w:sz="4" w:space="0" w:color="auto"/>
              <w:bottom w:val="single" w:sz="4" w:space="0" w:color="auto"/>
              <w:right w:val="nil"/>
            </w:tcBorders>
            <w:vAlign w:val="center"/>
            <w:hideMark/>
          </w:tcPr>
          <w:p w:rsidR="00832117" w:rsidRPr="00832117" w:rsidRDefault="00832117" w:rsidP="00832117">
            <w:pPr>
              <w:rPr>
                <w:sz w:val="28"/>
                <w:szCs w:val="28"/>
              </w:rPr>
            </w:pPr>
          </w:p>
        </w:tc>
        <w:tc>
          <w:tcPr>
            <w:tcW w:w="1367" w:type="dxa"/>
            <w:tcBorders>
              <w:top w:val="nil"/>
              <w:left w:val="single" w:sz="4" w:space="0" w:color="auto"/>
              <w:bottom w:val="single" w:sz="4" w:space="0" w:color="auto"/>
              <w:right w:val="nil"/>
            </w:tcBorders>
            <w:shd w:val="clear" w:color="auto" w:fill="auto"/>
            <w:vAlign w:val="center"/>
            <w:hideMark/>
          </w:tcPr>
          <w:p w:rsidR="00832117" w:rsidRPr="00832117" w:rsidRDefault="00832117" w:rsidP="00832117">
            <w:pPr>
              <w:jc w:val="center"/>
              <w:rPr>
                <w:sz w:val="28"/>
                <w:szCs w:val="28"/>
              </w:rPr>
            </w:pPr>
            <w:r w:rsidRPr="00832117">
              <w:rPr>
                <w:sz w:val="28"/>
                <w:szCs w:val="28"/>
              </w:rPr>
              <w:t xml:space="preserve">Подвид </w:t>
            </w:r>
            <w:proofErr w:type="spellStart"/>
            <w:r w:rsidRPr="00832117">
              <w:rPr>
                <w:sz w:val="28"/>
                <w:szCs w:val="28"/>
              </w:rPr>
              <w:t>исто</w:t>
            </w:r>
            <w:proofErr w:type="gramStart"/>
            <w:r w:rsidRPr="00832117">
              <w:rPr>
                <w:sz w:val="28"/>
                <w:szCs w:val="28"/>
              </w:rPr>
              <w:t>ч</w:t>
            </w:r>
            <w:proofErr w:type="spellEnd"/>
            <w:r w:rsidRPr="00832117">
              <w:rPr>
                <w:sz w:val="28"/>
                <w:szCs w:val="28"/>
              </w:rPr>
              <w:t>-</w:t>
            </w:r>
            <w:proofErr w:type="gramEnd"/>
            <w:r w:rsidRPr="00832117">
              <w:rPr>
                <w:sz w:val="28"/>
                <w:szCs w:val="28"/>
              </w:rPr>
              <w:t xml:space="preserve"> </w:t>
            </w:r>
            <w:proofErr w:type="spellStart"/>
            <w:r w:rsidRPr="00832117">
              <w:rPr>
                <w:sz w:val="28"/>
                <w:szCs w:val="28"/>
              </w:rPr>
              <w:t>ников</w:t>
            </w:r>
            <w:proofErr w:type="spellEnd"/>
          </w:p>
        </w:tc>
        <w:tc>
          <w:tcPr>
            <w:tcW w:w="2272"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Аналитическая группа видов источников</w:t>
            </w:r>
          </w:p>
        </w:tc>
        <w:tc>
          <w:tcPr>
            <w:tcW w:w="2333"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820" w:type="dxa"/>
            <w:vMerge/>
            <w:tcBorders>
              <w:top w:val="single" w:sz="4" w:space="0" w:color="auto"/>
              <w:left w:val="single" w:sz="4" w:space="0" w:color="auto"/>
              <w:bottom w:val="single" w:sz="4" w:space="0" w:color="auto"/>
              <w:right w:val="single" w:sz="4" w:space="0" w:color="auto"/>
            </w:tcBorders>
            <w:vAlign w:val="center"/>
            <w:hideMark/>
          </w:tcPr>
          <w:p w:rsidR="00832117" w:rsidRPr="00832117" w:rsidRDefault="00832117" w:rsidP="00832117">
            <w:pPr>
              <w:rPr>
                <w:sz w:val="28"/>
                <w:szCs w:val="28"/>
              </w:rPr>
            </w:pP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w:t>
            </w:r>
          </w:p>
        </w:tc>
        <w:tc>
          <w:tcPr>
            <w:tcW w:w="100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2</w:t>
            </w:r>
          </w:p>
        </w:tc>
        <w:tc>
          <w:tcPr>
            <w:tcW w:w="98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3</w:t>
            </w:r>
          </w:p>
        </w:tc>
        <w:tc>
          <w:tcPr>
            <w:tcW w:w="88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4</w:t>
            </w:r>
          </w:p>
        </w:tc>
        <w:tc>
          <w:tcPr>
            <w:tcW w:w="905"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5</w:t>
            </w:r>
          </w:p>
        </w:tc>
        <w:tc>
          <w:tcPr>
            <w:tcW w:w="905"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6</w:t>
            </w:r>
          </w:p>
        </w:tc>
        <w:tc>
          <w:tcPr>
            <w:tcW w:w="1367"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7</w:t>
            </w:r>
          </w:p>
        </w:tc>
        <w:tc>
          <w:tcPr>
            <w:tcW w:w="2272"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9</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10</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11</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1272"/>
        </w:trPr>
        <w:tc>
          <w:tcPr>
            <w:tcW w:w="5260" w:type="dxa"/>
            <w:tcBorders>
              <w:top w:val="nil"/>
              <w:left w:val="single" w:sz="4" w:space="0" w:color="auto"/>
              <w:bottom w:val="single" w:sz="4" w:space="0" w:color="auto"/>
              <w:right w:val="single" w:sz="4" w:space="0" w:color="auto"/>
            </w:tcBorders>
            <w:shd w:val="clear" w:color="auto" w:fill="auto"/>
            <w:vAlign w:val="bottom"/>
            <w:hideMark/>
          </w:tcPr>
          <w:p w:rsidR="00832117" w:rsidRPr="00832117" w:rsidRDefault="00832117" w:rsidP="00832117">
            <w:pPr>
              <w:rPr>
                <w:sz w:val="28"/>
                <w:szCs w:val="28"/>
              </w:rPr>
            </w:pPr>
            <w:r w:rsidRPr="00832117">
              <w:rPr>
                <w:sz w:val="28"/>
                <w:szCs w:val="28"/>
              </w:rPr>
              <w:t xml:space="preserve">ИСТОЧНИКИ ВНУТРЕННЕГО ФИНАНСИРОВАНИЯ </w:t>
            </w:r>
            <w:r w:rsidRPr="00832117">
              <w:rPr>
                <w:sz w:val="28"/>
                <w:szCs w:val="28"/>
              </w:rPr>
              <w:lastRenderedPageBreak/>
              <w:t>ДЕФИЦИТОВ БЮДЖЕТА</w:t>
            </w:r>
          </w:p>
        </w:tc>
        <w:tc>
          <w:tcPr>
            <w:tcW w:w="1000"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lastRenderedPageBreak/>
              <w:t>01</w:t>
            </w:r>
          </w:p>
        </w:tc>
        <w:tc>
          <w:tcPr>
            <w:tcW w:w="980"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w:t>
            </w:r>
          </w:p>
        </w:tc>
        <w:tc>
          <w:tcPr>
            <w:tcW w:w="880"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w:t>
            </w:r>
          </w:p>
        </w:tc>
        <w:tc>
          <w:tcPr>
            <w:tcW w:w="905"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w:t>
            </w:r>
          </w:p>
        </w:tc>
        <w:tc>
          <w:tcPr>
            <w:tcW w:w="905"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w:t>
            </w:r>
          </w:p>
        </w:tc>
        <w:tc>
          <w:tcPr>
            <w:tcW w:w="1367"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0000</w:t>
            </w:r>
          </w:p>
        </w:tc>
        <w:tc>
          <w:tcPr>
            <w:tcW w:w="2272" w:type="dxa"/>
            <w:tcBorders>
              <w:top w:val="nil"/>
              <w:left w:val="nil"/>
              <w:bottom w:val="nil"/>
              <w:right w:val="single" w:sz="4" w:space="0" w:color="auto"/>
            </w:tcBorders>
            <w:shd w:val="clear" w:color="auto" w:fill="auto"/>
            <w:noWrap/>
            <w:vAlign w:val="center"/>
            <w:hideMark/>
          </w:tcPr>
          <w:p w:rsidR="00832117" w:rsidRPr="00832117" w:rsidRDefault="00832117" w:rsidP="00832117">
            <w:pPr>
              <w:jc w:val="center"/>
              <w:rPr>
                <w:sz w:val="28"/>
                <w:szCs w:val="28"/>
              </w:rPr>
            </w:pPr>
            <w:r w:rsidRPr="00832117">
              <w:rPr>
                <w:sz w:val="28"/>
                <w:szCs w:val="28"/>
              </w:rPr>
              <w:t>000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0,00</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0,00</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78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lastRenderedPageBreak/>
              <w:t>Изменение остатков средств на счетах по учету средств бюджетов</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single" w:sz="4" w:space="0" w:color="auto"/>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-1 286 805,77</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0,00</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0,00</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Увеличение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500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-10 560 676,25</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Увеличение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500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-10 560 676,25</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66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Увеличение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510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-10 560 676,25</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840"/>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Увеличение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10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510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-10 560 676,25</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Уменьшение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600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11 847 482,02</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518"/>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Уменьшение прочих остатков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600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11 847 482,02</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Уменьшение прочих остатков денежных средств бюджетов</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610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11 847 482,02</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705"/>
        </w:trPr>
        <w:tc>
          <w:tcPr>
            <w:tcW w:w="5260" w:type="dxa"/>
            <w:tcBorders>
              <w:top w:val="nil"/>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jc w:val="both"/>
            </w:pPr>
            <w:r w:rsidRPr="00832117">
              <w:t>Уменьшение прочих остатков денежных средств  бюджетов сельских поселений</w:t>
            </w:r>
          </w:p>
        </w:tc>
        <w:tc>
          <w:tcPr>
            <w:tcW w:w="100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05</w:t>
            </w:r>
          </w:p>
        </w:tc>
        <w:tc>
          <w:tcPr>
            <w:tcW w:w="88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02</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01</w:t>
            </w:r>
          </w:p>
        </w:tc>
        <w:tc>
          <w:tcPr>
            <w:tcW w:w="905"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10</w:t>
            </w:r>
          </w:p>
        </w:tc>
        <w:tc>
          <w:tcPr>
            <w:tcW w:w="1367"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0000</w:t>
            </w:r>
          </w:p>
        </w:tc>
        <w:tc>
          <w:tcPr>
            <w:tcW w:w="2272"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center"/>
            </w:pPr>
            <w:r w:rsidRPr="00832117">
              <w:t>610</w:t>
            </w:r>
          </w:p>
        </w:tc>
        <w:tc>
          <w:tcPr>
            <w:tcW w:w="2333"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11 847 482,02</w:t>
            </w:r>
          </w:p>
        </w:tc>
        <w:tc>
          <w:tcPr>
            <w:tcW w:w="189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8 326 193,13</w:t>
            </w:r>
          </w:p>
        </w:tc>
        <w:tc>
          <w:tcPr>
            <w:tcW w:w="1820" w:type="dxa"/>
            <w:tcBorders>
              <w:top w:val="nil"/>
              <w:left w:val="nil"/>
              <w:bottom w:val="single" w:sz="4" w:space="0" w:color="auto"/>
              <w:right w:val="single" w:sz="4" w:space="0" w:color="auto"/>
            </w:tcBorders>
            <w:shd w:val="clear" w:color="auto" w:fill="auto"/>
            <w:vAlign w:val="center"/>
            <w:hideMark/>
          </w:tcPr>
          <w:p w:rsidR="00832117" w:rsidRPr="00832117" w:rsidRDefault="00832117" w:rsidP="00832117">
            <w:pPr>
              <w:jc w:val="center"/>
              <w:rPr>
                <w:sz w:val="28"/>
                <w:szCs w:val="28"/>
              </w:rPr>
            </w:pPr>
            <w:r w:rsidRPr="00832117">
              <w:rPr>
                <w:sz w:val="28"/>
                <w:szCs w:val="28"/>
              </w:rPr>
              <w:t>8 335 965,13</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r w:rsidR="00832117" w:rsidRPr="00832117" w:rsidTr="00832117">
        <w:trPr>
          <w:trHeight w:val="383"/>
        </w:trPr>
        <w:tc>
          <w:tcPr>
            <w:tcW w:w="1356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832117" w:rsidRPr="00832117" w:rsidRDefault="00832117" w:rsidP="00832117">
            <w:pPr>
              <w:rPr>
                <w:sz w:val="28"/>
                <w:szCs w:val="28"/>
              </w:rPr>
            </w:pPr>
            <w:r w:rsidRPr="00832117">
              <w:rPr>
                <w:sz w:val="28"/>
                <w:szCs w:val="28"/>
              </w:rPr>
              <w:t>Всего</w:t>
            </w:r>
          </w:p>
        </w:tc>
        <w:tc>
          <w:tcPr>
            <w:tcW w:w="2333" w:type="dxa"/>
            <w:tcBorders>
              <w:top w:val="nil"/>
              <w:left w:val="nil"/>
              <w:bottom w:val="single" w:sz="4" w:space="0" w:color="auto"/>
              <w:right w:val="nil"/>
            </w:tcBorders>
            <w:shd w:val="clear" w:color="auto" w:fill="auto"/>
            <w:noWrap/>
            <w:vAlign w:val="center"/>
            <w:hideMark/>
          </w:tcPr>
          <w:p w:rsidR="00832117" w:rsidRPr="00832117" w:rsidRDefault="00832117" w:rsidP="00832117">
            <w:pPr>
              <w:jc w:val="right"/>
              <w:rPr>
                <w:sz w:val="28"/>
                <w:szCs w:val="28"/>
              </w:rPr>
            </w:pPr>
            <w:r w:rsidRPr="00832117">
              <w:rPr>
                <w:sz w:val="28"/>
                <w:szCs w:val="28"/>
              </w:rPr>
              <w:t>1 286 805,77</w:t>
            </w:r>
          </w:p>
        </w:tc>
        <w:tc>
          <w:tcPr>
            <w:tcW w:w="1890" w:type="dxa"/>
            <w:tcBorders>
              <w:top w:val="nil"/>
              <w:left w:val="single" w:sz="4" w:space="0" w:color="auto"/>
              <w:bottom w:val="single" w:sz="4" w:space="0" w:color="auto"/>
              <w:right w:val="single" w:sz="4" w:space="0" w:color="auto"/>
            </w:tcBorders>
            <w:shd w:val="clear" w:color="auto" w:fill="auto"/>
            <w:noWrap/>
            <w:vAlign w:val="center"/>
            <w:hideMark/>
          </w:tcPr>
          <w:p w:rsidR="00832117" w:rsidRPr="00832117" w:rsidRDefault="00832117" w:rsidP="00832117">
            <w:pPr>
              <w:jc w:val="right"/>
              <w:rPr>
                <w:sz w:val="28"/>
                <w:szCs w:val="28"/>
              </w:rPr>
            </w:pPr>
            <w:r w:rsidRPr="00832117">
              <w:rPr>
                <w:sz w:val="28"/>
                <w:szCs w:val="28"/>
              </w:rPr>
              <w:t>0,00</w:t>
            </w:r>
          </w:p>
        </w:tc>
        <w:tc>
          <w:tcPr>
            <w:tcW w:w="1820" w:type="dxa"/>
            <w:tcBorders>
              <w:top w:val="nil"/>
              <w:left w:val="nil"/>
              <w:bottom w:val="single" w:sz="4" w:space="0" w:color="auto"/>
              <w:right w:val="single" w:sz="4" w:space="0" w:color="auto"/>
            </w:tcBorders>
            <w:shd w:val="clear" w:color="auto" w:fill="auto"/>
            <w:noWrap/>
            <w:vAlign w:val="center"/>
            <w:hideMark/>
          </w:tcPr>
          <w:p w:rsidR="00832117" w:rsidRPr="00832117" w:rsidRDefault="00832117" w:rsidP="00832117">
            <w:pPr>
              <w:jc w:val="right"/>
              <w:rPr>
                <w:sz w:val="28"/>
                <w:szCs w:val="28"/>
              </w:rPr>
            </w:pPr>
            <w:r w:rsidRPr="00832117">
              <w:rPr>
                <w:sz w:val="28"/>
                <w:szCs w:val="28"/>
              </w:rPr>
              <w:t>0,00</w:t>
            </w:r>
          </w:p>
        </w:tc>
        <w:tc>
          <w:tcPr>
            <w:tcW w:w="1128" w:type="dxa"/>
            <w:tcBorders>
              <w:top w:val="nil"/>
              <w:left w:val="nil"/>
              <w:bottom w:val="nil"/>
              <w:right w:val="nil"/>
            </w:tcBorders>
            <w:shd w:val="clear" w:color="auto" w:fill="auto"/>
            <w:noWrap/>
            <w:vAlign w:val="bottom"/>
            <w:hideMark/>
          </w:tcPr>
          <w:p w:rsidR="00832117" w:rsidRPr="00832117" w:rsidRDefault="00832117" w:rsidP="00832117">
            <w:pPr>
              <w:rPr>
                <w:sz w:val="28"/>
                <w:szCs w:val="28"/>
              </w:rPr>
            </w:pPr>
          </w:p>
        </w:tc>
      </w:tr>
    </w:tbl>
    <w:p w:rsidR="00832117" w:rsidRPr="00221A0B" w:rsidRDefault="00832117" w:rsidP="007D06A9">
      <w:pPr>
        <w:tabs>
          <w:tab w:val="left" w:pos="6915"/>
          <w:tab w:val="left" w:pos="7320"/>
        </w:tabs>
      </w:pPr>
    </w:p>
    <w:sectPr w:rsidR="00832117" w:rsidRPr="00221A0B" w:rsidSect="00EA5E83">
      <w:headerReference w:type="default" r:id="rId8"/>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D91" w:rsidRDefault="00666D91">
      <w:r>
        <w:separator/>
      </w:r>
    </w:p>
  </w:endnote>
  <w:endnote w:type="continuationSeparator" w:id="0">
    <w:p w:rsidR="00666D91" w:rsidRDefault="00666D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D91" w:rsidRDefault="00666D91">
      <w:r>
        <w:separator/>
      </w:r>
    </w:p>
  </w:footnote>
  <w:footnote w:type="continuationSeparator" w:id="0">
    <w:p w:rsidR="00666D91" w:rsidRDefault="00666D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3A2E"/>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E2E79"/>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D91"/>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443A"/>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117"/>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0CA"/>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116E"/>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394C"/>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 w:type="character" w:styleId="af0">
    <w:name w:val="FollowedHyperlink"/>
    <w:basedOn w:val="a0"/>
    <w:uiPriority w:val="99"/>
    <w:semiHidden/>
    <w:unhideWhenUsed/>
    <w:rsid w:val="00393A2E"/>
    <w:rPr>
      <w:color w:val="800080"/>
      <w:u w:val="single"/>
    </w:rPr>
  </w:style>
  <w:style w:type="paragraph" w:customStyle="1" w:styleId="xl68">
    <w:name w:val="xl68"/>
    <w:basedOn w:val="a"/>
    <w:rsid w:val="00393A2E"/>
    <w:pPr>
      <w:spacing w:before="100" w:beforeAutospacing="1" w:after="100" w:afterAutospacing="1"/>
      <w:textAlignment w:val="center"/>
    </w:pPr>
  </w:style>
  <w:style w:type="paragraph" w:customStyle="1" w:styleId="xl69">
    <w:name w:val="xl69"/>
    <w:basedOn w:val="a"/>
    <w:rsid w:val="00393A2E"/>
    <w:pPr>
      <w:spacing w:before="100" w:beforeAutospacing="1" w:after="100" w:afterAutospacing="1"/>
      <w:jc w:val="right"/>
      <w:textAlignment w:val="center"/>
    </w:pPr>
  </w:style>
  <w:style w:type="paragraph" w:customStyle="1" w:styleId="xl70">
    <w:name w:val="xl70"/>
    <w:basedOn w:val="a"/>
    <w:rsid w:val="00393A2E"/>
    <w:pPr>
      <w:spacing w:before="100" w:beforeAutospacing="1" w:after="100" w:afterAutospacing="1"/>
      <w:textAlignment w:val="center"/>
    </w:pPr>
  </w:style>
  <w:style w:type="paragraph" w:customStyle="1" w:styleId="xl71">
    <w:name w:val="xl71"/>
    <w:basedOn w:val="a"/>
    <w:rsid w:val="00393A2E"/>
    <w:pPr>
      <w:spacing w:before="100" w:beforeAutospacing="1" w:after="100" w:afterAutospacing="1"/>
      <w:jc w:val="center"/>
      <w:textAlignment w:val="center"/>
    </w:pPr>
  </w:style>
  <w:style w:type="paragraph" w:customStyle="1" w:styleId="xl72">
    <w:name w:val="xl72"/>
    <w:basedOn w:val="a"/>
    <w:rsid w:val="00393A2E"/>
    <w:pPr>
      <w:spacing w:before="100" w:beforeAutospacing="1" w:after="100" w:afterAutospacing="1"/>
      <w:jc w:val="center"/>
      <w:textAlignment w:val="center"/>
    </w:pPr>
  </w:style>
  <w:style w:type="paragraph" w:customStyle="1" w:styleId="xl73">
    <w:name w:val="xl73"/>
    <w:basedOn w:val="a"/>
    <w:rsid w:val="00393A2E"/>
    <w:pPr>
      <w:pBdr>
        <w:bottom w:val="single" w:sz="4" w:space="0" w:color="auto"/>
      </w:pBdr>
      <w:spacing w:before="100" w:beforeAutospacing="1" w:after="100" w:afterAutospacing="1"/>
      <w:jc w:val="center"/>
      <w:textAlignment w:val="center"/>
    </w:pPr>
  </w:style>
  <w:style w:type="paragraph" w:customStyle="1" w:styleId="xl74">
    <w:name w:val="xl74"/>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5">
    <w:name w:val="xl75"/>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393A2E"/>
    <w:pPr>
      <w:pBdr>
        <w:right w:val="single" w:sz="4" w:space="0" w:color="auto"/>
      </w:pBdr>
      <w:spacing w:before="100" w:beforeAutospacing="1" w:after="100" w:afterAutospacing="1"/>
      <w:jc w:val="center"/>
      <w:textAlignment w:val="center"/>
    </w:pPr>
  </w:style>
  <w:style w:type="paragraph" w:customStyle="1" w:styleId="xl78">
    <w:name w:val="xl78"/>
    <w:basedOn w:val="a"/>
    <w:rsid w:val="00393A2E"/>
    <w:pPr>
      <w:pBdr>
        <w:top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393A2E"/>
    <w:pPr>
      <w:pBdr>
        <w:left w:val="single" w:sz="4" w:space="0" w:color="auto"/>
      </w:pBdr>
      <w:spacing w:before="100" w:beforeAutospacing="1" w:after="100" w:afterAutospacing="1"/>
    </w:pPr>
  </w:style>
  <w:style w:type="paragraph" w:customStyle="1" w:styleId="xl80">
    <w:name w:val="xl80"/>
    <w:basedOn w:val="a"/>
    <w:rsid w:val="00393A2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rsid w:val="00393A2E"/>
    <w:pPr>
      <w:pBdr>
        <w:top w:val="single" w:sz="4" w:space="0" w:color="auto"/>
        <w:left w:val="single" w:sz="4" w:space="0" w:color="auto"/>
      </w:pBdr>
      <w:spacing w:before="100" w:beforeAutospacing="1" w:after="100" w:afterAutospacing="1"/>
      <w:jc w:val="center"/>
      <w:textAlignment w:val="center"/>
    </w:pPr>
  </w:style>
  <w:style w:type="paragraph" w:customStyle="1" w:styleId="xl82">
    <w:name w:val="xl82"/>
    <w:basedOn w:val="a"/>
    <w:rsid w:val="00393A2E"/>
    <w:pPr>
      <w:pBdr>
        <w:left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
    <w:rsid w:val="00393A2E"/>
    <w:pPr>
      <w:pBdr>
        <w:left w:val="single" w:sz="4" w:space="0" w:color="auto"/>
      </w:pBdr>
      <w:spacing w:before="100" w:beforeAutospacing="1" w:after="100" w:afterAutospacing="1"/>
      <w:jc w:val="center"/>
      <w:textAlignment w:val="center"/>
    </w:pPr>
  </w:style>
  <w:style w:type="paragraph" w:customStyle="1" w:styleId="xl84">
    <w:name w:val="xl84"/>
    <w:basedOn w:val="a"/>
    <w:rsid w:val="00393A2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93A2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8">
    <w:name w:val="xl88"/>
    <w:basedOn w:val="a"/>
    <w:rsid w:val="00393A2E"/>
    <w:pPr>
      <w:pBdr>
        <w:top w:val="single" w:sz="4" w:space="0" w:color="auto"/>
        <w:bottom w:val="single" w:sz="4" w:space="0" w:color="auto"/>
      </w:pBdr>
      <w:spacing w:before="100" w:beforeAutospacing="1" w:after="100" w:afterAutospacing="1"/>
      <w:jc w:val="center"/>
      <w:textAlignment w:val="center"/>
    </w:pPr>
  </w:style>
  <w:style w:type="paragraph" w:customStyle="1" w:styleId="xl89">
    <w:name w:val="xl89"/>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0">
    <w:name w:val="xl90"/>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1">
    <w:name w:val="xl91"/>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2">
    <w:name w:val="xl92"/>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3">
    <w:name w:val="xl93"/>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393A2E"/>
    <w:pPr>
      <w:pBdr>
        <w:top w:val="single" w:sz="4" w:space="0" w:color="auto"/>
        <w:bottom w:val="single" w:sz="4" w:space="0" w:color="auto"/>
      </w:pBdr>
      <w:spacing w:before="100" w:beforeAutospacing="1" w:after="100" w:afterAutospacing="1"/>
      <w:jc w:val="center"/>
      <w:textAlignment w:val="center"/>
    </w:pPr>
  </w:style>
  <w:style w:type="paragraph" w:customStyle="1" w:styleId="xl95">
    <w:name w:val="xl95"/>
    <w:basedOn w:val="a"/>
    <w:rsid w:val="00393A2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393A2E"/>
    <w:pPr>
      <w:pBdr>
        <w:left w:val="single" w:sz="4" w:space="0" w:color="auto"/>
        <w:bottom w:val="single" w:sz="4" w:space="0" w:color="auto"/>
      </w:pBdr>
      <w:spacing w:before="100" w:beforeAutospacing="1" w:after="100" w:afterAutospacing="1"/>
      <w:jc w:val="center"/>
      <w:textAlignment w:val="center"/>
    </w:pPr>
  </w:style>
  <w:style w:type="paragraph" w:customStyle="1" w:styleId="xl97">
    <w:name w:val="xl97"/>
    <w:basedOn w:val="a"/>
    <w:rsid w:val="00393A2E"/>
    <w:pPr>
      <w:pBdr>
        <w:top w:val="single" w:sz="4" w:space="0" w:color="auto"/>
        <w:left w:val="single" w:sz="4" w:space="0" w:color="auto"/>
      </w:pBdr>
      <w:spacing w:before="100" w:beforeAutospacing="1" w:after="100" w:afterAutospacing="1"/>
      <w:jc w:val="center"/>
      <w:textAlignment w:val="center"/>
    </w:pPr>
  </w:style>
  <w:style w:type="paragraph" w:customStyle="1" w:styleId="xl98">
    <w:name w:val="xl98"/>
    <w:basedOn w:val="a"/>
    <w:rsid w:val="00393A2E"/>
    <w:pPr>
      <w:pBdr>
        <w:top w:val="single" w:sz="4" w:space="0" w:color="auto"/>
      </w:pBdr>
      <w:spacing w:before="100" w:beforeAutospacing="1" w:after="100" w:afterAutospacing="1"/>
      <w:jc w:val="center"/>
      <w:textAlignment w:val="center"/>
    </w:pPr>
  </w:style>
  <w:style w:type="paragraph" w:customStyle="1" w:styleId="xl99">
    <w:name w:val="xl99"/>
    <w:basedOn w:val="a"/>
    <w:rsid w:val="00393A2E"/>
    <w:pPr>
      <w:spacing w:before="100" w:beforeAutospacing="1" w:after="100" w:afterAutospacing="1"/>
      <w:jc w:val="right"/>
      <w:textAlignment w:val="center"/>
    </w:pPr>
  </w:style>
  <w:style w:type="paragraph" w:customStyle="1" w:styleId="xl100">
    <w:name w:val="xl100"/>
    <w:basedOn w:val="a"/>
    <w:rsid w:val="00393A2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1">
    <w:name w:val="xl101"/>
    <w:basedOn w:val="a"/>
    <w:rsid w:val="00393A2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2">
    <w:name w:val="xl102"/>
    <w:basedOn w:val="a"/>
    <w:rsid w:val="00393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03">
    <w:name w:val="xl103"/>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4">
    <w:name w:val="xl104"/>
    <w:basedOn w:val="a"/>
    <w:rsid w:val="00393A2E"/>
    <w:pPr>
      <w:pBdr>
        <w:top w:val="single" w:sz="4" w:space="0" w:color="auto"/>
        <w:left w:val="single" w:sz="4" w:space="0" w:color="auto"/>
      </w:pBdr>
      <w:spacing w:before="100" w:beforeAutospacing="1" w:after="100" w:afterAutospacing="1"/>
      <w:textAlignment w:val="top"/>
    </w:pPr>
  </w:style>
  <w:style w:type="paragraph" w:customStyle="1" w:styleId="xl105">
    <w:name w:val="xl105"/>
    <w:basedOn w:val="a"/>
    <w:rsid w:val="00393A2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06">
    <w:name w:val="xl106"/>
    <w:basedOn w:val="a"/>
    <w:rsid w:val="00393A2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7">
    <w:name w:val="xl107"/>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09">
    <w:name w:val="xl109"/>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0">
    <w:name w:val="xl110"/>
    <w:basedOn w:val="a"/>
    <w:rsid w:val="00393A2E"/>
    <w:pPr>
      <w:pBdr>
        <w:bottom w:val="single" w:sz="4" w:space="0" w:color="auto"/>
      </w:pBdr>
      <w:spacing w:before="100" w:beforeAutospacing="1" w:after="100" w:afterAutospacing="1"/>
    </w:pPr>
  </w:style>
  <w:style w:type="paragraph" w:customStyle="1" w:styleId="xl111">
    <w:name w:val="xl111"/>
    <w:basedOn w:val="a"/>
    <w:rsid w:val="00393A2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12">
    <w:name w:val="xl112"/>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393A2E"/>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5">
    <w:name w:val="xl115"/>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7">
    <w:name w:val="xl117"/>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393A2E"/>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19">
    <w:name w:val="xl119"/>
    <w:basedOn w:val="a"/>
    <w:rsid w:val="00393A2E"/>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0">
    <w:name w:val="xl120"/>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1">
    <w:name w:val="xl121"/>
    <w:basedOn w:val="a"/>
    <w:rsid w:val="00393A2E"/>
    <w:pPr>
      <w:pBdr>
        <w:top w:val="single" w:sz="4" w:space="0" w:color="auto"/>
        <w:left w:val="single" w:sz="8" w:space="0" w:color="auto"/>
        <w:bottom w:val="single" w:sz="4" w:space="0" w:color="auto"/>
      </w:pBdr>
      <w:spacing w:before="100" w:beforeAutospacing="1" w:after="100" w:afterAutospacing="1"/>
      <w:textAlignment w:val="top"/>
    </w:pPr>
  </w:style>
  <w:style w:type="paragraph" w:customStyle="1" w:styleId="xl122">
    <w:name w:val="xl122"/>
    <w:basedOn w:val="a"/>
    <w:rsid w:val="00393A2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23">
    <w:name w:val="xl123"/>
    <w:basedOn w:val="a"/>
    <w:rsid w:val="00393A2E"/>
    <w:pPr>
      <w:spacing w:before="100" w:beforeAutospacing="1" w:after="100" w:afterAutospacing="1"/>
      <w:textAlignment w:val="top"/>
    </w:pPr>
    <w:rPr>
      <w:color w:val="000000"/>
    </w:rPr>
  </w:style>
  <w:style w:type="paragraph" w:customStyle="1" w:styleId="xl124">
    <w:name w:val="xl124"/>
    <w:basedOn w:val="a"/>
    <w:rsid w:val="00393A2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25">
    <w:name w:val="xl125"/>
    <w:basedOn w:val="a"/>
    <w:rsid w:val="00393A2E"/>
    <w:pPr>
      <w:pBdr>
        <w:left w:val="single" w:sz="4" w:space="0" w:color="auto"/>
      </w:pBdr>
      <w:spacing w:before="100" w:beforeAutospacing="1" w:after="100" w:afterAutospacing="1"/>
      <w:textAlignment w:val="top"/>
    </w:pPr>
  </w:style>
  <w:style w:type="paragraph" w:customStyle="1" w:styleId="xl126">
    <w:name w:val="xl126"/>
    <w:basedOn w:val="a"/>
    <w:rsid w:val="00393A2E"/>
    <w:pPr>
      <w:spacing w:before="100" w:beforeAutospacing="1" w:after="100" w:afterAutospacing="1"/>
      <w:jc w:val="center"/>
      <w:textAlignment w:val="center"/>
    </w:pPr>
  </w:style>
  <w:style w:type="paragraph" w:customStyle="1" w:styleId="xl127">
    <w:name w:val="xl127"/>
    <w:basedOn w:val="a"/>
    <w:rsid w:val="00393A2E"/>
    <w:pPr>
      <w:pBdr>
        <w:left w:val="single" w:sz="4" w:space="0" w:color="auto"/>
        <w:bottom w:val="single" w:sz="4" w:space="0" w:color="auto"/>
      </w:pBdr>
      <w:spacing w:before="100" w:beforeAutospacing="1" w:after="100" w:afterAutospacing="1"/>
      <w:jc w:val="center"/>
      <w:textAlignment w:val="center"/>
    </w:pPr>
  </w:style>
  <w:style w:type="paragraph" w:customStyle="1" w:styleId="xl128">
    <w:name w:val="xl128"/>
    <w:basedOn w:val="a"/>
    <w:rsid w:val="00393A2E"/>
    <w:pPr>
      <w:spacing w:before="100" w:beforeAutospacing="1" w:after="100" w:afterAutospacing="1"/>
      <w:jc w:val="right"/>
    </w:pPr>
  </w:style>
  <w:style w:type="paragraph" w:customStyle="1" w:styleId="xl129">
    <w:name w:val="xl129"/>
    <w:basedOn w:val="a"/>
    <w:rsid w:val="00393A2E"/>
    <w:pPr>
      <w:spacing w:before="100" w:beforeAutospacing="1" w:after="100" w:afterAutospacing="1"/>
      <w:jc w:val="right"/>
    </w:pPr>
  </w:style>
  <w:style w:type="paragraph" w:customStyle="1" w:styleId="xl116">
    <w:name w:val="xl116"/>
    <w:basedOn w:val="a"/>
    <w:rsid w:val="00393A2E"/>
    <w:pPr>
      <w:pBdr>
        <w:left w:val="single" w:sz="4" w:space="0" w:color="auto"/>
        <w:bottom w:val="single" w:sz="4" w:space="0" w:color="auto"/>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115610252">
      <w:bodyDiv w:val="1"/>
      <w:marLeft w:val="0"/>
      <w:marRight w:val="0"/>
      <w:marTop w:val="0"/>
      <w:marBottom w:val="0"/>
      <w:divBdr>
        <w:top w:val="none" w:sz="0" w:space="0" w:color="auto"/>
        <w:left w:val="none" w:sz="0" w:space="0" w:color="auto"/>
        <w:bottom w:val="none" w:sz="0" w:space="0" w:color="auto"/>
        <w:right w:val="none" w:sz="0" w:space="0" w:color="auto"/>
      </w:divBdr>
    </w:div>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412439476">
      <w:bodyDiv w:val="1"/>
      <w:marLeft w:val="0"/>
      <w:marRight w:val="0"/>
      <w:marTop w:val="0"/>
      <w:marBottom w:val="0"/>
      <w:divBdr>
        <w:top w:val="none" w:sz="0" w:space="0" w:color="auto"/>
        <w:left w:val="none" w:sz="0" w:space="0" w:color="auto"/>
        <w:bottom w:val="none" w:sz="0" w:space="0" w:color="auto"/>
        <w:right w:val="none" w:sz="0" w:space="0" w:color="auto"/>
      </w:divBdr>
    </w:div>
    <w:div w:id="477036760">
      <w:bodyDiv w:val="1"/>
      <w:marLeft w:val="0"/>
      <w:marRight w:val="0"/>
      <w:marTop w:val="0"/>
      <w:marBottom w:val="0"/>
      <w:divBdr>
        <w:top w:val="none" w:sz="0" w:space="0" w:color="auto"/>
        <w:left w:val="none" w:sz="0" w:space="0" w:color="auto"/>
        <w:bottom w:val="none" w:sz="0" w:space="0" w:color="auto"/>
        <w:right w:val="none" w:sz="0" w:space="0" w:color="auto"/>
      </w:divBdr>
    </w:div>
    <w:div w:id="570819051">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941499218">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 w:id="152613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153</Pages>
  <Words>13902</Words>
  <Characters>79243</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92960</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9</cp:revision>
  <cp:lastPrinted>2021-07-22T02:36:00Z</cp:lastPrinted>
  <dcterms:created xsi:type="dcterms:W3CDTF">2021-09-16T06:18:00Z</dcterms:created>
  <dcterms:modified xsi:type="dcterms:W3CDTF">2021-09-22T09:09:00Z</dcterms:modified>
</cp:coreProperties>
</file>