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020374">
        <w:rPr>
          <w:color w:val="000000"/>
          <w:spacing w:val="-7"/>
          <w:w w:val="102"/>
          <w:sz w:val="28"/>
          <w:szCs w:val="28"/>
        </w:rPr>
        <w:t>0</w:t>
      </w:r>
      <w:r w:rsidR="00A34621">
        <w:rPr>
          <w:color w:val="000000"/>
          <w:spacing w:val="-7"/>
          <w:w w:val="102"/>
          <w:sz w:val="28"/>
          <w:szCs w:val="28"/>
        </w:rPr>
        <w:t>3</w:t>
      </w:r>
      <w:r w:rsidR="00020374">
        <w:rPr>
          <w:color w:val="000000"/>
          <w:spacing w:val="-7"/>
          <w:w w:val="102"/>
          <w:sz w:val="28"/>
          <w:szCs w:val="28"/>
        </w:rPr>
        <w:t>.1</w:t>
      </w:r>
      <w:r w:rsidR="0034223E">
        <w:rPr>
          <w:color w:val="000000"/>
          <w:spacing w:val="-7"/>
          <w:w w:val="102"/>
          <w:sz w:val="28"/>
          <w:szCs w:val="28"/>
        </w:rPr>
        <w:t>1</w:t>
      </w:r>
      <w:r w:rsidR="00020374">
        <w:rPr>
          <w:color w:val="000000"/>
          <w:spacing w:val="-7"/>
          <w:w w:val="102"/>
          <w:sz w:val="28"/>
          <w:szCs w:val="28"/>
        </w:rPr>
        <w:t>.</w:t>
      </w:r>
      <w:r w:rsidR="004D4F37">
        <w:rPr>
          <w:color w:val="000000"/>
          <w:spacing w:val="-7"/>
          <w:w w:val="102"/>
          <w:sz w:val="28"/>
          <w:szCs w:val="28"/>
        </w:rPr>
        <w:t>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34223E">
        <w:rPr>
          <w:color w:val="000000"/>
          <w:w w:val="102"/>
          <w:sz w:val="28"/>
          <w:szCs w:val="28"/>
        </w:rPr>
        <w:t>8</w:t>
      </w:r>
      <w:r w:rsidR="00A34621">
        <w:rPr>
          <w:color w:val="000000"/>
          <w:w w:val="102"/>
          <w:sz w:val="28"/>
          <w:szCs w:val="28"/>
        </w:rPr>
        <w:t>5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A50664" w:rsidRPr="00F848F8" w:rsidRDefault="00A95494" w:rsidP="0034223E">
      <w:pPr>
        <w:jc w:val="both"/>
        <w:rPr>
          <w:b/>
          <w:sz w:val="28"/>
          <w:szCs w:val="28"/>
        </w:rPr>
      </w:pPr>
      <w:proofErr w:type="gramStart"/>
      <w:r w:rsidRPr="00A95494">
        <w:rPr>
          <w:b/>
          <w:sz w:val="28"/>
          <w:szCs w:val="28"/>
        </w:rPr>
        <w:t xml:space="preserve">О внесении изменений в постановление Главы администрации Октябрьского сельского поселения Горьковского муниципального района Омской области  </w:t>
      </w:r>
      <w:r w:rsidRPr="0034223E">
        <w:rPr>
          <w:b/>
          <w:sz w:val="28"/>
          <w:szCs w:val="28"/>
        </w:rPr>
        <w:t xml:space="preserve">от </w:t>
      </w:r>
      <w:r w:rsidR="000C136D" w:rsidRPr="00F848F8">
        <w:rPr>
          <w:b/>
          <w:sz w:val="28"/>
          <w:szCs w:val="28"/>
        </w:rPr>
        <w:t xml:space="preserve">26.08.2019 № 42 </w:t>
      </w:r>
      <w:r w:rsidR="00F848F8">
        <w:rPr>
          <w:b/>
          <w:sz w:val="28"/>
          <w:szCs w:val="28"/>
        </w:rPr>
        <w:t>«</w:t>
      </w:r>
      <w:r w:rsidR="00F848F8" w:rsidRPr="0034223E">
        <w:rPr>
          <w:b/>
          <w:sz w:val="28"/>
          <w:szCs w:val="28"/>
        </w:rPr>
        <w:t xml:space="preserve">Об утверждении административного регламента администрации Октябрьского сельского поселения Горьковского муниципального района Омской области по предоставлению муниципальной услуги </w:t>
      </w:r>
      <w:r w:rsidR="00A50664" w:rsidRPr="00F848F8">
        <w:rPr>
          <w:b/>
          <w:sz w:val="28"/>
          <w:szCs w:val="28"/>
        </w:rPr>
        <w:t>«</w:t>
      </w:r>
      <w:r w:rsidR="00F848F8" w:rsidRPr="00F848F8">
        <w:rPr>
          <w:rStyle w:val="FontStyle16"/>
          <w:b/>
          <w:sz w:val="28"/>
          <w:szCs w:val="28"/>
        </w:rPr>
        <w:t>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</w:t>
      </w:r>
      <w:proofErr w:type="gramEnd"/>
      <w:r w:rsidR="00F848F8" w:rsidRPr="00F848F8">
        <w:rPr>
          <w:rStyle w:val="FontStyle16"/>
          <w:b/>
          <w:sz w:val="28"/>
          <w:szCs w:val="28"/>
        </w:rPr>
        <w:t xml:space="preserve"> прав субъектов малого и среднего предпринимательства) в аренду без проведения торгов</w:t>
      </w:r>
      <w:r w:rsidR="00A50664" w:rsidRPr="00F848F8">
        <w:rPr>
          <w:b/>
          <w:sz w:val="28"/>
          <w:szCs w:val="28"/>
        </w:rPr>
        <w:t>»</w:t>
      </w:r>
    </w:p>
    <w:p w:rsidR="00FC3457" w:rsidRPr="0034223E" w:rsidRDefault="00FC3457" w:rsidP="00A50664">
      <w:pPr>
        <w:jc w:val="both"/>
        <w:rPr>
          <w:b/>
          <w:sz w:val="28"/>
          <w:szCs w:val="28"/>
        </w:rPr>
      </w:pP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FC3457" w:rsidRPr="00020374" w:rsidRDefault="00020374" w:rsidP="00020374">
      <w:pPr>
        <w:spacing w:after="1" w:line="2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положениями </w:t>
      </w:r>
      <w:r>
        <w:rPr>
          <w:sz w:val="28"/>
          <w:szCs w:val="28"/>
        </w:rPr>
        <w:t>Федеральных законов от 06.10.2003 №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</w:t>
      </w:r>
      <w:r>
        <w:rPr>
          <w:iCs/>
          <w:sz w:val="28"/>
          <w:szCs w:val="28"/>
        </w:rPr>
        <w:t>, Устава Октябрьского сельского поселения Горьковского муниципального района Омской области, в целях приведения муниципальной правовой базы в соответствие с требованиями действующего законодательства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20374" w:rsidRDefault="00281B09" w:rsidP="00020374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="00F848F8">
        <w:rPr>
          <w:sz w:val="28"/>
          <w:szCs w:val="28"/>
        </w:rPr>
        <w:t xml:space="preserve"> </w:t>
      </w:r>
      <w:r w:rsidR="00F848F8">
        <w:rPr>
          <w:sz w:val="28"/>
          <w:szCs w:val="28"/>
          <w:lang w:val="en-US"/>
        </w:rPr>
        <w:t>II</w:t>
      </w:r>
      <w:r w:rsidR="00F848F8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добавить подраздел 21.1 следующего содержания</w:t>
      </w:r>
      <w:r w:rsidR="00020374">
        <w:rPr>
          <w:bCs/>
          <w:sz w:val="28"/>
          <w:szCs w:val="28"/>
        </w:rPr>
        <w:t>:</w:t>
      </w:r>
    </w:p>
    <w:p w:rsidR="00281B09" w:rsidRDefault="00281B09" w:rsidP="00281B09">
      <w:pPr>
        <w:pStyle w:val="pcenter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281B09">
        <w:rPr>
          <w:bCs/>
          <w:sz w:val="28"/>
          <w:szCs w:val="28"/>
        </w:rPr>
        <w:t>«21.1 Порядок исправления допущенных опечаток и ошибок в выданных</w:t>
      </w:r>
      <w:r>
        <w:rPr>
          <w:bCs/>
          <w:sz w:val="28"/>
          <w:szCs w:val="28"/>
        </w:rPr>
        <w:t xml:space="preserve">, </w:t>
      </w:r>
      <w:r w:rsidRPr="00281B09">
        <w:rPr>
          <w:bCs/>
          <w:sz w:val="28"/>
          <w:szCs w:val="28"/>
        </w:rPr>
        <w:t>в результате предоставления государственной</w:t>
      </w:r>
      <w:r>
        <w:rPr>
          <w:bCs/>
          <w:sz w:val="28"/>
          <w:szCs w:val="28"/>
        </w:rPr>
        <w:t xml:space="preserve"> </w:t>
      </w:r>
      <w:r w:rsidRPr="00281B09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>,</w:t>
      </w:r>
      <w:r w:rsidRPr="00281B09">
        <w:rPr>
          <w:bCs/>
          <w:sz w:val="28"/>
          <w:szCs w:val="28"/>
        </w:rPr>
        <w:t xml:space="preserve"> документах</w:t>
      </w:r>
      <w:r>
        <w:rPr>
          <w:bCs/>
          <w:sz w:val="28"/>
          <w:szCs w:val="28"/>
        </w:rPr>
        <w:t>.</w:t>
      </w:r>
    </w:p>
    <w:p w:rsidR="00281B09" w:rsidRDefault="00281B09" w:rsidP="00281B09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281B09">
        <w:rPr>
          <w:color w:val="000000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представление заявителем заявления об исправлении допущенных опечаток и ошибок (далее - заявление об исправлении ошибки) в администрацию Октябрьского сельского поселения.</w:t>
      </w:r>
      <w:bookmarkStart w:id="0" w:name="100351"/>
      <w:bookmarkEnd w:id="0"/>
      <w:proofErr w:type="gramEnd"/>
    </w:p>
    <w:p w:rsidR="00281B09" w:rsidRDefault="00281B09" w:rsidP="00281B0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B09">
        <w:rPr>
          <w:color w:val="000000"/>
          <w:sz w:val="28"/>
          <w:szCs w:val="28"/>
        </w:rPr>
        <w:t xml:space="preserve">Заявление об исправлении ошибки подается заявителем в произвольной форме с указанием </w:t>
      </w:r>
      <w:r>
        <w:rPr>
          <w:color w:val="000000"/>
          <w:sz w:val="28"/>
          <w:szCs w:val="28"/>
        </w:rPr>
        <w:t xml:space="preserve">реквизитов </w:t>
      </w:r>
      <w:proofErr w:type="gramStart"/>
      <w:r>
        <w:rPr>
          <w:color w:val="000000"/>
          <w:sz w:val="28"/>
          <w:szCs w:val="28"/>
        </w:rPr>
        <w:t>документа</w:t>
      </w:r>
      <w:proofErr w:type="gramEnd"/>
      <w:r>
        <w:rPr>
          <w:color w:val="000000"/>
          <w:sz w:val="28"/>
          <w:szCs w:val="28"/>
        </w:rPr>
        <w:t xml:space="preserve"> в котором допущена ошибка (опечатка)</w:t>
      </w:r>
      <w:r w:rsidRPr="00281B09">
        <w:rPr>
          <w:color w:val="000000"/>
          <w:sz w:val="28"/>
          <w:szCs w:val="28"/>
        </w:rPr>
        <w:t>, а также описания опечаток и ошибок, их места, правильного написания соответствующих сведений.</w:t>
      </w:r>
    </w:p>
    <w:p w:rsidR="00E40558" w:rsidRDefault="00281B09" w:rsidP="00281B0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81B09">
        <w:rPr>
          <w:color w:val="000000"/>
          <w:sz w:val="28"/>
          <w:szCs w:val="28"/>
          <w:shd w:val="clear" w:color="auto" w:fill="FFFFFF"/>
        </w:rPr>
        <w:lastRenderedPageBreak/>
        <w:t xml:space="preserve">Максимальный срок исправления допущенных опечаток и ошибок в выданных в результате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281B09">
        <w:rPr>
          <w:color w:val="000000"/>
          <w:sz w:val="28"/>
          <w:szCs w:val="28"/>
          <w:shd w:val="clear" w:color="auto" w:fill="FFFFFF"/>
        </w:rPr>
        <w:t xml:space="preserve"> услуги документах составляет пятнадцать рабочих дней со дня приема и регистрации заявления об исправлении ошибки в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поселения.</w:t>
      </w:r>
    </w:p>
    <w:p w:rsidR="00281B09" w:rsidRPr="00281B09" w:rsidRDefault="00E40558" w:rsidP="00E40558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E40558">
        <w:rPr>
          <w:sz w:val="28"/>
          <w:szCs w:val="28"/>
          <w:shd w:val="clear" w:color="auto" w:fill="FFFFFF"/>
        </w:rPr>
        <w:t xml:space="preserve">Оснований для отказа в </w:t>
      </w:r>
      <w:r w:rsidRPr="00281B09">
        <w:rPr>
          <w:color w:val="000000"/>
          <w:sz w:val="28"/>
          <w:szCs w:val="28"/>
        </w:rPr>
        <w:t>исправлени</w:t>
      </w:r>
      <w:r>
        <w:rPr>
          <w:color w:val="000000"/>
          <w:sz w:val="28"/>
          <w:szCs w:val="28"/>
        </w:rPr>
        <w:t>и</w:t>
      </w:r>
      <w:r w:rsidRPr="00281B09">
        <w:rPr>
          <w:color w:val="000000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Pr="00E40558">
        <w:rPr>
          <w:sz w:val="28"/>
          <w:szCs w:val="28"/>
          <w:shd w:val="clear" w:color="auto" w:fill="FFFFFF"/>
        </w:rPr>
        <w:t xml:space="preserve"> не предусмотрено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281B09">
        <w:rPr>
          <w:bCs/>
          <w:sz w:val="28"/>
          <w:szCs w:val="28"/>
        </w:rPr>
        <w:t>»</w:t>
      </w:r>
      <w:proofErr w:type="gramEnd"/>
    </w:p>
    <w:p w:rsidR="00020374" w:rsidRPr="00922E20" w:rsidRDefault="00922E20" w:rsidP="00922E20">
      <w:pPr>
        <w:pStyle w:val="a3"/>
        <w:numPr>
          <w:ilvl w:val="0"/>
          <w:numId w:val="4"/>
        </w:numPr>
        <w:ind w:left="0" w:firstLine="42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2E20">
        <w:rPr>
          <w:sz w:val="28"/>
          <w:szCs w:val="28"/>
        </w:rPr>
        <w:t xml:space="preserve">п. 17 подраздела 12 раздела </w:t>
      </w:r>
      <w:r w:rsidRPr="00922E20">
        <w:rPr>
          <w:sz w:val="28"/>
          <w:szCs w:val="28"/>
          <w:lang w:val="en-US"/>
        </w:rPr>
        <w:t>II</w:t>
      </w:r>
      <w:r w:rsidRPr="00922E20">
        <w:rPr>
          <w:sz w:val="28"/>
          <w:szCs w:val="28"/>
        </w:rPr>
        <w:t xml:space="preserve"> Административного регламента изложить в следующей редакции</w:t>
      </w:r>
      <w:r w:rsidR="00020374" w:rsidRPr="00922E20">
        <w:rPr>
          <w:iCs/>
          <w:sz w:val="28"/>
          <w:szCs w:val="28"/>
        </w:rPr>
        <w:t>:</w:t>
      </w:r>
    </w:p>
    <w:p w:rsidR="00922E20" w:rsidRPr="00922E20" w:rsidRDefault="00922E20" w:rsidP="00922E20">
      <w:pPr>
        <w:jc w:val="both"/>
        <w:rPr>
          <w:iCs/>
          <w:sz w:val="28"/>
          <w:szCs w:val="28"/>
        </w:rPr>
      </w:pPr>
      <w:r>
        <w:rPr>
          <w:rStyle w:val="FontStyle16"/>
          <w:sz w:val="28"/>
          <w:szCs w:val="28"/>
        </w:rPr>
        <w:t>«</w:t>
      </w:r>
      <w:r w:rsidRPr="002C3B69">
        <w:rPr>
          <w:rStyle w:val="FontStyle16"/>
          <w:sz w:val="28"/>
          <w:szCs w:val="28"/>
        </w:rPr>
        <w:t>Основания для отказа в приеме документов</w:t>
      </w:r>
      <w:r>
        <w:rPr>
          <w:rStyle w:val="FontStyle16"/>
          <w:sz w:val="28"/>
          <w:szCs w:val="28"/>
        </w:rPr>
        <w:t>:</w:t>
      </w:r>
    </w:p>
    <w:p w:rsidR="00922E20" w:rsidRDefault="00922E20" w:rsidP="00342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05E7">
        <w:rPr>
          <w:sz w:val="28"/>
          <w:szCs w:val="28"/>
        </w:rPr>
        <w:t xml:space="preserve">) </w:t>
      </w:r>
      <w:r>
        <w:rPr>
          <w:color w:val="000000"/>
          <w:sz w:val="30"/>
          <w:szCs w:val="30"/>
          <w:shd w:val="clear" w:color="auto" w:fill="FFFFFF"/>
        </w:rPr>
        <w:t xml:space="preserve">Документы предоставляются </w:t>
      </w:r>
      <w:r>
        <w:rPr>
          <w:sz w:val="28"/>
          <w:szCs w:val="28"/>
        </w:rPr>
        <w:t>доверенным лицом без нотариально оформленной доверенности.</w:t>
      </w:r>
    </w:p>
    <w:p w:rsidR="00922E20" w:rsidRDefault="00922E20" w:rsidP="0034223E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2) Документы </w:t>
      </w:r>
      <w:r>
        <w:rPr>
          <w:color w:val="000000"/>
          <w:sz w:val="30"/>
          <w:szCs w:val="30"/>
          <w:shd w:val="clear" w:color="auto" w:fill="FFFFFF"/>
        </w:rPr>
        <w:t>не поддаются прочтению.</w:t>
      </w:r>
    </w:p>
    <w:p w:rsidR="00922E20" w:rsidRDefault="00922E20" w:rsidP="0034223E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3) Предоставляются копии документов. </w:t>
      </w:r>
    </w:p>
    <w:p w:rsidR="00922E20" w:rsidRDefault="00922E20" w:rsidP="0034223E">
      <w:pPr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4)Личность гражданина, обратившегося за предоставлением муниципальной услуги, не установлена.</w:t>
      </w:r>
    </w:p>
    <w:p w:rsidR="001934CC" w:rsidRPr="001F7D72" w:rsidRDefault="00922E20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934CC" w:rsidRPr="001F7D72">
        <w:rPr>
          <w:rFonts w:eastAsia="Calibri"/>
          <w:sz w:val="28"/>
          <w:szCs w:val="28"/>
        </w:rPr>
        <w:t xml:space="preserve">. </w:t>
      </w:r>
      <w:proofErr w:type="gramStart"/>
      <w:r w:rsidR="001934CC" w:rsidRPr="001F7D72">
        <w:rPr>
          <w:rFonts w:eastAsia="Calibri"/>
          <w:sz w:val="28"/>
          <w:szCs w:val="28"/>
        </w:rPr>
        <w:t>Контроль за</w:t>
      </w:r>
      <w:proofErr w:type="gramEnd"/>
      <w:r w:rsidR="001934CC"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922E20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4</w:t>
      </w:r>
      <w:r w:rsidR="001934CC" w:rsidRPr="001F7D72">
        <w:rPr>
          <w:rFonts w:eastAsia="Calibri"/>
          <w:sz w:val="28"/>
          <w:szCs w:val="28"/>
        </w:rPr>
        <w:t xml:space="preserve">. </w:t>
      </w:r>
      <w:r w:rsidR="001934CC"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 w:rsidR="001934CC"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="001934CC" w:rsidRPr="001934CC">
        <w:rPr>
          <w:sz w:val="28"/>
          <w:szCs w:val="28"/>
        </w:rPr>
        <w:t>Октябрьско</w:t>
      </w:r>
      <w:r w:rsidR="001934CC">
        <w:rPr>
          <w:sz w:val="28"/>
          <w:szCs w:val="28"/>
        </w:rPr>
        <w:t>го</w:t>
      </w:r>
      <w:r w:rsidR="001934CC" w:rsidRPr="001934CC">
        <w:rPr>
          <w:sz w:val="28"/>
          <w:szCs w:val="28"/>
        </w:rPr>
        <w:t xml:space="preserve"> сельско</w:t>
      </w:r>
      <w:r w:rsidR="001934CC">
        <w:rPr>
          <w:sz w:val="28"/>
          <w:szCs w:val="28"/>
        </w:rPr>
        <w:t>го поселения</w:t>
      </w:r>
      <w:r w:rsidR="001934CC"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069EB"/>
    <w:multiLevelType w:val="hybridMultilevel"/>
    <w:tmpl w:val="62DE4602"/>
    <w:lvl w:ilvl="0" w:tplc="160C0A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514FF"/>
    <w:multiLevelType w:val="hybridMultilevel"/>
    <w:tmpl w:val="B234E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20928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374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6D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78C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542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09"/>
    <w:rsid w:val="00281B4D"/>
    <w:rsid w:val="002820DD"/>
    <w:rsid w:val="0028217A"/>
    <w:rsid w:val="00282BDB"/>
    <w:rsid w:val="00282F28"/>
    <w:rsid w:val="002833E6"/>
    <w:rsid w:val="00283470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23E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2BC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5E7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22EA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0D81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2E20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179FA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621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664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4260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577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58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05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8F8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4DD8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79FA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F848F8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281B09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81B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92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2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5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91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2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1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0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3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9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2018-06-07T04:11:00Z</cp:lastPrinted>
  <dcterms:created xsi:type="dcterms:W3CDTF">2018-05-16T02:11:00Z</dcterms:created>
  <dcterms:modified xsi:type="dcterms:W3CDTF">2021-11-09T07:53:00Z</dcterms:modified>
</cp:coreProperties>
</file>